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3900A98A" w:rsidR="00C41162" w:rsidRDefault="00184306" w:rsidP="00FA4C47">
      <w:pPr>
        <w:pStyle w:val="Titolo1"/>
      </w:pPr>
      <w:r w:rsidRPr="006533B7">
        <w:t xml:space="preserve">Domanda di partecipazione </w:t>
      </w:r>
      <w:r w:rsidR="00242856">
        <w:t>tipo</w:t>
      </w:r>
    </w:p>
    <w:p w14:paraId="7D7DACEA" w14:textId="77777777" w:rsidR="00FA4C47" w:rsidRPr="00FA4C47" w:rsidRDefault="00FA4C47"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77777777" w:rsidR="000B2CC0" w:rsidRPr="006533B7" w:rsidRDefault="000B2CC0">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lastRenderedPageBreak/>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37C4A7A0"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allega alla presente</w:t>
      </w:r>
      <w:r w:rsidR="004E18CE">
        <w:rPr>
          <w:rFonts w:eastAsia="Calibri" w:cs="Calibri"/>
          <w:sz w:val="20"/>
          <w:szCs w:val="20"/>
          <w:lang w:eastAsia="it-IT"/>
        </w:rPr>
        <w:t xml:space="preserve"> il contratto di avvalimento</w:t>
      </w:r>
      <w:r w:rsidR="007F48EE">
        <w:rPr>
          <w:rFonts w:eastAsia="Calibri" w:cs="Calibri"/>
          <w:sz w:val="20"/>
          <w:szCs w:val="20"/>
          <w:lang w:eastAsia="it-IT"/>
        </w:rPr>
        <w:t xml:space="preserve"> </w:t>
      </w:r>
      <w:r w:rsidR="007F48EE" w:rsidRPr="00EC7107">
        <w:rPr>
          <w:rFonts w:eastAsia="Calibri" w:cs="Calibri"/>
          <w:i/>
          <w:iCs/>
          <w:sz w:val="20"/>
          <w:szCs w:val="20"/>
          <w:lang w:eastAsia="it-IT"/>
        </w:rPr>
        <w:t>[o in alternativa</w:t>
      </w:r>
      <w:r w:rsidR="007F48EE">
        <w:rPr>
          <w:rFonts w:eastAsia="Calibri" w:cs="Calibri"/>
          <w:i/>
          <w:iCs/>
          <w:sz w:val="20"/>
          <w:szCs w:val="20"/>
          <w:lang w:eastAsia="it-IT"/>
        </w:rPr>
        <w:t>]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lastRenderedPageBreak/>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A185D66" w:rsidR="00A740E5" w:rsidRPr="00FE045E" w:rsidRDefault="00FA34E2" w:rsidP="00FA4C47">
      <w:pPr>
        <w:pStyle w:val="Paragrafoelenco"/>
        <w:ind w:left="284" w:hanging="284"/>
        <w:jc w:val="both"/>
        <w:rPr>
          <w:sz w:val="20"/>
          <w:szCs w:val="20"/>
        </w:rPr>
      </w:pPr>
      <w:r w:rsidRPr="006533B7">
        <w:rPr>
          <w:sz w:val="20"/>
          <w:szCs w:val="20"/>
        </w:rPr>
        <w:t>▪</w:t>
      </w:r>
      <w:r>
        <w:rPr>
          <w:sz w:val="20"/>
          <w:szCs w:val="20"/>
        </w:rPr>
        <w:t xml:space="preserve"> </w:t>
      </w:r>
      <w:r>
        <w:rPr>
          <w:sz w:val="20"/>
          <w:szCs w:val="20"/>
        </w:rPr>
        <w:tab/>
      </w:r>
      <w:r w:rsidR="008C3880" w:rsidRPr="00F35EAB">
        <w:rPr>
          <w:b/>
          <w:sz w:val="20"/>
          <w:szCs w:val="20"/>
        </w:rPr>
        <w:t>DICHIARA</w:t>
      </w:r>
      <w:r w:rsidR="00184306" w:rsidRPr="00F35EAB">
        <w:rPr>
          <w:b/>
          <w:sz w:val="20"/>
          <w:szCs w:val="20"/>
        </w:rPr>
        <w:t xml:space="preserve"> </w:t>
      </w:r>
      <w:r w:rsidR="00184306" w:rsidRPr="00F35EAB">
        <w:rPr>
          <w:sz w:val="20"/>
          <w:szCs w:val="20"/>
        </w:rPr>
        <w:t>che è stato impossibilitato ad adottare misure di self cleaning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00A740E5"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035EBF8F" w14:textId="77777777" w:rsidR="004E18CE" w:rsidRPr="00320515" w:rsidRDefault="004E18CE" w:rsidP="00DB78F3">
      <w:pPr>
        <w:pStyle w:val="Paragrafoelenco"/>
        <w:ind w:left="284" w:hanging="284"/>
        <w:jc w:val="both"/>
      </w:pPr>
    </w:p>
    <w:p w14:paraId="4700656D" w14:textId="5C7D008A" w:rsidR="00C41162" w:rsidRPr="009A2B8F" w:rsidRDefault="00184306">
      <w:pPr>
        <w:pStyle w:val="Paragrafoelenco"/>
        <w:numPr>
          <w:ilvl w:val="0"/>
          <w:numId w:val="1"/>
        </w:numPr>
        <w:jc w:val="both"/>
        <w:rPr>
          <w:b/>
          <w:color w:val="4472C4" w:themeColor="accent5"/>
          <w:sz w:val="20"/>
          <w:szCs w:val="20"/>
        </w:rPr>
      </w:pPr>
      <w:r w:rsidRPr="009A2B8F">
        <w:rPr>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9A2B8F">
        <w:rPr>
          <w:b/>
          <w:color w:val="4472C4" w:themeColor="accent5"/>
          <w:sz w:val="20"/>
          <w:szCs w:val="20"/>
        </w:rPr>
        <w:t>,</w:t>
      </w:r>
      <w:r w:rsidRPr="009A2B8F">
        <w:rPr>
          <w:b/>
          <w:color w:val="4472C4" w:themeColor="accent5"/>
          <w:sz w:val="20"/>
          <w:szCs w:val="20"/>
        </w:rPr>
        <w:t xml:space="preserve"> della l. 190/2012</w:t>
      </w:r>
      <w:r w:rsidR="009E4BA8" w:rsidRPr="009A2B8F">
        <w:rPr>
          <w:b/>
          <w:color w:val="4472C4" w:themeColor="accent5"/>
          <w:sz w:val="20"/>
          <w:szCs w:val="20"/>
        </w:rPr>
        <w:t>]</w:t>
      </w:r>
    </w:p>
    <w:p w14:paraId="753FD93E" w14:textId="77777777" w:rsidR="00C41162" w:rsidRPr="009A2B8F" w:rsidRDefault="00C41162">
      <w:pPr>
        <w:pStyle w:val="Paragrafoelenco"/>
        <w:jc w:val="both"/>
        <w:rPr>
          <w:sz w:val="20"/>
          <w:szCs w:val="20"/>
        </w:rPr>
      </w:pPr>
    </w:p>
    <w:p w14:paraId="2D7E06C7" w14:textId="75255F58" w:rsidR="00C41162" w:rsidRPr="009A2B8F" w:rsidRDefault="00184306" w:rsidP="00BF1D89">
      <w:pPr>
        <w:ind w:left="284" w:hanging="284"/>
        <w:jc w:val="both"/>
        <w:rPr>
          <w:sz w:val="20"/>
          <w:szCs w:val="20"/>
        </w:rPr>
      </w:pPr>
      <w:r w:rsidRPr="009A2B8F">
        <w:rPr>
          <w:rFonts w:eastAsia="Calibri" w:cs="Calibri"/>
          <w:sz w:val="20"/>
          <w:szCs w:val="20"/>
          <w:lang w:eastAsia="it-IT"/>
        </w:rPr>
        <w:t>□</w:t>
      </w:r>
      <w:r w:rsidR="00BF1D89" w:rsidRPr="009A2B8F">
        <w:rPr>
          <w:rFonts w:eastAsia="Calibri" w:cs="Calibri"/>
          <w:sz w:val="20"/>
          <w:szCs w:val="20"/>
          <w:lang w:eastAsia="it-IT"/>
        </w:rPr>
        <w:tab/>
      </w:r>
      <w:r w:rsidRPr="009A2B8F">
        <w:rPr>
          <w:b/>
          <w:sz w:val="20"/>
          <w:szCs w:val="20"/>
        </w:rPr>
        <w:t>DICHIARA</w:t>
      </w:r>
      <w:r w:rsidRPr="009A2B8F">
        <w:rPr>
          <w:sz w:val="20"/>
          <w:szCs w:val="20"/>
        </w:rPr>
        <w:t xml:space="preserve"> di essere iscritto nell’elenco dei fornitori, prestatori di servizi non soggetti a tentativo di infiltrazione mafiosa (c.d. White </w:t>
      </w:r>
      <w:r w:rsidR="009B5141" w:rsidRPr="009A2B8F">
        <w:rPr>
          <w:sz w:val="20"/>
          <w:szCs w:val="20"/>
        </w:rPr>
        <w:t>List) della Prefettura di …</w:t>
      </w:r>
    </w:p>
    <w:p w14:paraId="56D6BF75" w14:textId="77777777" w:rsidR="00C41162" w:rsidRPr="009A2B8F" w:rsidRDefault="00C41162" w:rsidP="00BF1D89">
      <w:pPr>
        <w:pStyle w:val="Paragrafoelenco"/>
        <w:ind w:left="284" w:hanging="284"/>
        <w:jc w:val="both"/>
        <w:rPr>
          <w:sz w:val="20"/>
          <w:szCs w:val="20"/>
        </w:rPr>
      </w:pPr>
    </w:p>
    <w:p w14:paraId="077BCA11" w14:textId="5622591D" w:rsidR="00C41162" w:rsidRPr="009A2B8F" w:rsidRDefault="00184306" w:rsidP="00BF1D89">
      <w:pPr>
        <w:pStyle w:val="Paragrafoelenco"/>
        <w:ind w:left="284" w:hanging="284"/>
        <w:jc w:val="both"/>
        <w:rPr>
          <w:sz w:val="20"/>
          <w:szCs w:val="20"/>
        </w:rPr>
      </w:pPr>
      <w:r w:rsidRPr="009A2B8F">
        <w:rPr>
          <w:rFonts w:eastAsia="Calibri" w:cs="Calibri"/>
          <w:sz w:val="20"/>
          <w:szCs w:val="20"/>
          <w:lang w:eastAsia="it-IT"/>
        </w:rPr>
        <w:t>□</w:t>
      </w:r>
      <w:r w:rsidR="00BF1D89" w:rsidRPr="009A2B8F">
        <w:rPr>
          <w:rFonts w:eastAsia="Calibri" w:cs="Calibri"/>
          <w:sz w:val="20"/>
          <w:szCs w:val="20"/>
          <w:lang w:eastAsia="it-IT"/>
        </w:rPr>
        <w:tab/>
      </w:r>
      <w:r w:rsidRPr="009A2B8F">
        <w:rPr>
          <w:b/>
          <w:sz w:val="20"/>
          <w:szCs w:val="20"/>
        </w:rPr>
        <w:t>DICHIARA</w:t>
      </w:r>
      <w:r w:rsidRPr="009A2B8F">
        <w:rPr>
          <w:sz w:val="20"/>
          <w:szCs w:val="20"/>
        </w:rPr>
        <w:t xml:space="preserve"> di aver presentato la domanda di iscrizione o di rinnovo nell’elenco dei fornitori, prestatori di servizi non soggetti a tentativo di infiltrazione mafiosa (c.d. White L</w:t>
      </w:r>
      <w:r w:rsidR="009B5141" w:rsidRPr="009A2B8F">
        <w:rPr>
          <w:sz w:val="20"/>
          <w:szCs w:val="20"/>
        </w:rPr>
        <w:t>ist) della Prefettura di …</w:t>
      </w:r>
    </w:p>
    <w:p w14:paraId="3303AA7F" w14:textId="77777777" w:rsidR="00C41162" w:rsidRPr="009A2B8F" w:rsidRDefault="00C41162" w:rsidP="00016034">
      <w:pPr>
        <w:pStyle w:val="Paragrafoelenco"/>
        <w:ind w:left="851" w:firstLine="425"/>
        <w:jc w:val="both"/>
        <w:rPr>
          <w:sz w:val="20"/>
          <w:szCs w:val="20"/>
        </w:rPr>
      </w:pPr>
    </w:p>
    <w:p w14:paraId="2EB08615" w14:textId="306FCC33" w:rsidR="00C41162" w:rsidRPr="009A2B8F" w:rsidRDefault="00184306" w:rsidP="00BF1D89">
      <w:pPr>
        <w:pStyle w:val="Paragrafoelenco"/>
        <w:ind w:left="284" w:hanging="284"/>
        <w:jc w:val="both"/>
        <w:rPr>
          <w:sz w:val="20"/>
          <w:szCs w:val="20"/>
        </w:rPr>
      </w:pPr>
      <w:r w:rsidRPr="009A2B8F">
        <w:rPr>
          <w:rFonts w:eastAsia="Calibri" w:cs="Calibri"/>
          <w:sz w:val="20"/>
          <w:szCs w:val="20"/>
          <w:lang w:eastAsia="it-IT"/>
        </w:rPr>
        <w:lastRenderedPageBreak/>
        <w:t>□</w:t>
      </w:r>
      <w:r w:rsidR="00BF1D89" w:rsidRPr="009A2B8F">
        <w:rPr>
          <w:rFonts w:eastAsia="Calibri" w:cs="Calibri"/>
          <w:sz w:val="20"/>
          <w:szCs w:val="20"/>
          <w:lang w:eastAsia="it-IT"/>
        </w:rPr>
        <w:tab/>
      </w:r>
      <w:r w:rsidRPr="009A2B8F">
        <w:rPr>
          <w:b/>
          <w:sz w:val="20"/>
          <w:szCs w:val="20"/>
        </w:rPr>
        <w:t>DICHIARA</w:t>
      </w:r>
      <w:r w:rsidRPr="009A2B8F">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A2B8F">
        <w:rPr>
          <w:i/>
          <w:sz w:val="20"/>
          <w:szCs w:val="20"/>
        </w:rPr>
        <w:t>indicare il soggetto</w:t>
      </w:r>
      <w:r w:rsidRPr="009A2B8F">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60CE9960" w14:textId="30556EDE" w:rsidR="00B7448D" w:rsidRDefault="00184306" w:rsidP="00B7448D">
      <w:pPr>
        <w:pStyle w:val="Paragrafoelenco"/>
        <w:numPr>
          <w:ilvl w:val="0"/>
          <w:numId w:val="20"/>
        </w:numPr>
        <w:jc w:val="both"/>
        <w:rPr>
          <w:sz w:val="20"/>
          <w:szCs w:val="20"/>
        </w:rPr>
      </w:pPr>
      <w:r w:rsidRPr="0053285A">
        <w:rPr>
          <w:sz w:val="20"/>
          <w:szCs w:val="20"/>
        </w:rPr>
        <w:t xml:space="preserve">di tutte le circostanze generali, particolari e locali, nessuna esclusa ed eccettuata, che possono avere influito o influire sia sulla prestazione </w:t>
      </w:r>
      <w:r w:rsidR="00FA34E2">
        <w:rPr>
          <w:sz w:val="20"/>
          <w:szCs w:val="20"/>
        </w:rPr>
        <w:t xml:space="preserve">della </w:t>
      </w:r>
      <w:r w:rsidRPr="0053285A">
        <w:rPr>
          <w:sz w:val="20"/>
          <w:szCs w:val="20"/>
        </w:rPr>
        <w:t>fornitura sia sulla determinazione della propria offerta</w:t>
      </w:r>
      <w:r w:rsidR="00722426">
        <w:rPr>
          <w:sz w:val="20"/>
          <w:szCs w:val="20"/>
        </w:rPr>
        <w:t>;</w:t>
      </w:r>
    </w:p>
    <w:p w14:paraId="282520ED" w14:textId="0DB2C06F" w:rsidR="00C41162" w:rsidRPr="00B40DEB" w:rsidRDefault="00B40DEB" w:rsidP="00B40DEB">
      <w:pPr>
        <w:pStyle w:val="Paragrafoelenco"/>
        <w:numPr>
          <w:ilvl w:val="0"/>
          <w:numId w:val="20"/>
        </w:numPr>
        <w:jc w:val="both"/>
        <w:rPr>
          <w:sz w:val="20"/>
          <w:szCs w:val="20"/>
        </w:rPr>
      </w:pPr>
      <w:r w:rsidRPr="006533B7">
        <w:rPr>
          <w:sz w:val="20"/>
          <w:szCs w:val="20"/>
        </w:rPr>
        <w:t>di essere edotto degli obblighi derivanti dal Codice di comportamento adottato dalla stazione appaltant</w:t>
      </w:r>
      <w:r>
        <w:rPr>
          <w:sz w:val="20"/>
          <w:szCs w:val="20"/>
        </w:rPr>
        <w:t>e</w:t>
      </w:r>
      <w:r w:rsidR="00B7448D" w:rsidRPr="00B40DEB">
        <w:rPr>
          <w:sz w:val="20"/>
          <w:szCs w:val="20"/>
        </w:rPr>
        <w:t xml:space="preserve">, </w:t>
      </w:r>
      <w:r w:rsidRPr="00B40DEB">
        <w:rPr>
          <w:sz w:val="20"/>
          <w:szCs w:val="20"/>
        </w:rPr>
        <w:t xml:space="preserve">dal </w:t>
      </w:r>
      <w:r w:rsidR="00B7448D" w:rsidRPr="00B40DEB">
        <w:rPr>
          <w:sz w:val="20"/>
          <w:szCs w:val="20"/>
        </w:rPr>
        <w:t xml:space="preserve">Piano Triennale di Prevenzione della Corruzione e </w:t>
      </w:r>
      <w:r w:rsidR="00B7448D" w:rsidRPr="00B7448D">
        <w:rPr>
          <w:sz w:val="20"/>
          <w:szCs w:val="20"/>
        </w:rPr>
        <w:t xml:space="preserve">della Trasparenza, nonché </w:t>
      </w:r>
      <w:r>
        <w:rPr>
          <w:sz w:val="20"/>
          <w:szCs w:val="20"/>
        </w:rPr>
        <w:t>d</w:t>
      </w:r>
      <w:r w:rsidR="00B7448D" w:rsidRPr="00B7448D">
        <w:rPr>
          <w:sz w:val="20"/>
          <w:szCs w:val="20"/>
        </w:rPr>
        <w:t>al Modello di organizzazione, gestione e controllo adottato dalla medesima ai sensi del decreto legislativo n. 231/01</w:t>
      </w:r>
      <w:r w:rsidR="00B7448D">
        <w:rPr>
          <w:sz w:val="20"/>
          <w:szCs w:val="20"/>
        </w:rPr>
        <w:t xml:space="preserve">, raggiungibili ai seguenti link </w:t>
      </w:r>
      <w:hyperlink r:id="rId8" w:history="1">
        <w:r w:rsidR="00B7448D" w:rsidRPr="00B7448D">
          <w:rPr>
            <w:rStyle w:val="Collegamentoipertestuale"/>
            <w:rFonts w:ascii="Atlas Grotesk Regular" w:hAnsi="Atlas Grotesk Regular"/>
            <w:i/>
            <w:iCs/>
            <w:sz w:val="18"/>
            <w:szCs w:val="18"/>
          </w:rPr>
          <w:t>https://www.gecoservizi.eu/amministrazione-trasparente/servizi-erogati/carta-dei-servizi-e-standard-di-qualita/</w:t>
        </w:r>
      </w:hyperlink>
      <w:r w:rsidR="00B7448D" w:rsidRPr="00B7448D">
        <w:rPr>
          <w:rFonts w:ascii="Atlas Grotesk Regular" w:hAnsi="Atlas Grotesk Regular"/>
          <w:sz w:val="18"/>
          <w:szCs w:val="18"/>
        </w:rPr>
        <w:t xml:space="preserve"> </w:t>
      </w:r>
      <w:bookmarkStart w:id="0" w:name="_Hlk168493502"/>
      <w:r w:rsidR="00B7448D" w:rsidRPr="00B7448D">
        <w:rPr>
          <w:rFonts w:ascii="Atlas Grotesk Regular" w:hAnsi="Atlas Grotesk Regular"/>
          <w:sz w:val="18"/>
          <w:szCs w:val="18"/>
        </w:rPr>
        <w:t xml:space="preserve">e </w:t>
      </w:r>
      <w:hyperlink r:id="rId9" w:history="1">
        <w:r w:rsidR="00B7448D" w:rsidRPr="002331F1">
          <w:rPr>
            <w:rStyle w:val="Collegamentoipertestuale"/>
            <w:rFonts w:ascii="Atlas Grotesk Regular" w:hAnsi="Atlas Grotesk Regular"/>
            <w:i/>
            <w:sz w:val="18"/>
            <w:szCs w:val="18"/>
            <w:lang w:eastAsia="it-IT"/>
          </w:rPr>
          <w:t>https://www.gecoservizi.eu/amministrazione-trasparente/prevenzione-della-corruzione/</w:t>
        </w:r>
      </w:hyperlink>
      <w:r w:rsidR="00B7448D" w:rsidRPr="00B7448D">
        <w:rPr>
          <w:rFonts w:ascii="Atlas Grotesk Regular" w:hAnsi="Atlas Grotesk Regular"/>
          <w:i/>
          <w:sz w:val="18"/>
          <w:szCs w:val="18"/>
          <w:lang w:eastAsia="it-IT"/>
        </w:rPr>
        <w:t xml:space="preserve"> </w:t>
      </w:r>
      <w:bookmarkEnd w:id="0"/>
      <w:r w:rsidR="00184306" w:rsidRPr="00B40DEB">
        <w:rPr>
          <w:sz w:val="20"/>
          <w:szCs w:val="20"/>
        </w:rPr>
        <w:t xml:space="preserve">e si impegna, in caso di aggiudicazione, ad osservare e a far osservare ai propri dipendenti e collaboratori, per quanto applicabile, </w:t>
      </w:r>
      <w:r>
        <w:rPr>
          <w:sz w:val="20"/>
          <w:szCs w:val="20"/>
        </w:rPr>
        <w:t>i suddetti documenti</w:t>
      </w:r>
      <w:r w:rsidR="00184306" w:rsidRPr="00B40DEB">
        <w:rPr>
          <w:sz w:val="20"/>
          <w:szCs w:val="20"/>
        </w:rPr>
        <w:t xml:space="preserve">, pena la risoluzione del contratto. </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4287A576" w14:textId="77777777" w:rsidR="000D2BAA" w:rsidRDefault="00184306" w:rsidP="00FA4C47">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36CF6E5" w14:textId="3674737F" w:rsidR="00C41162" w:rsidRPr="00B40DEB" w:rsidRDefault="00F75A6B" w:rsidP="00FA4C47">
      <w:pPr>
        <w:pStyle w:val="Paragrafoelenco"/>
        <w:numPr>
          <w:ilvl w:val="0"/>
          <w:numId w:val="2"/>
        </w:numPr>
        <w:ind w:left="426"/>
        <w:jc w:val="both"/>
        <w:rPr>
          <w:strike/>
          <w:sz w:val="20"/>
          <w:szCs w:val="20"/>
        </w:rPr>
      </w:pPr>
      <w:r w:rsidRPr="00777F4B">
        <w:rPr>
          <w:rFonts w:ascii="Titillium" w:hAnsi="Titillium" w:cs="Calibri"/>
          <w:sz w:val="18"/>
          <w:szCs w:val="18"/>
        </w:rPr>
        <w:t>(</w:t>
      </w:r>
      <w:r w:rsidR="00320515" w:rsidRPr="00B40DEB">
        <w:rPr>
          <w:rFonts w:ascii="Titillium" w:hAnsi="Titillium" w:cs="Calibri"/>
          <w:i/>
          <w:strike/>
          <w:sz w:val="18"/>
          <w:szCs w:val="18"/>
        </w:rPr>
        <w:t>Eventuale, nel caso i</w:t>
      </w:r>
      <w:r w:rsidR="00E917A1" w:rsidRPr="00B40DEB">
        <w:rPr>
          <w:rFonts w:ascii="Titillium" w:hAnsi="Titillium" w:cs="Calibri"/>
          <w:i/>
          <w:strike/>
          <w:sz w:val="18"/>
          <w:szCs w:val="18"/>
        </w:rPr>
        <w:t>n cui sia previsto</w:t>
      </w:r>
      <w:r w:rsidR="0017440B" w:rsidRPr="00B40DEB">
        <w:rPr>
          <w:rFonts w:ascii="Titillium" w:hAnsi="Titillium" w:cs="Calibri"/>
          <w:i/>
          <w:strike/>
          <w:sz w:val="18"/>
          <w:szCs w:val="18"/>
        </w:rPr>
        <w:t xml:space="preserve"> in gara</w:t>
      </w:r>
      <w:r w:rsidR="00E917A1" w:rsidRPr="00B40DEB">
        <w:rPr>
          <w:rFonts w:ascii="Titillium" w:hAnsi="Titillium" w:cs="Calibri"/>
          <w:i/>
          <w:strike/>
          <w:sz w:val="18"/>
          <w:szCs w:val="18"/>
        </w:rPr>
        <w:t xml:space="preserve"> l’accordo di collaborazione</w:t>
      </w:r>
      <w:r w:rsidRPr="00B40DEB">
        <w:rPr>
          <w:rFonts w:ascii="Titillium" w:hAnsi="Titillium" w:cs="Calibri"/>
          <w:strike/>
          <w:sz w:val="18"/>
          <w:szCs w:val="18"/>
        </w:rPr>
        <w:t>)</w:t>
      </w:r>
      <w:r w:rsidR="00320515" w:rsidRPr="00B40DEB">
        <w:rPr>
          <w:rFonts w:ascii="Titillium" w:hAnsi="Titillium" w:cs="Calibri"/>
          <w:strike/>
          <w:sz w:val="18"/>
          <w:szCs w:val="18"/>
        </w:rPr>
        <w:t xml:space="preserve"> </w:t>
      </w:r>
      <w:r w:rsidR="00E917A1" w:rsidRPr="00B40DEB">
        <w:rPr>
          <w:rFonts w:ascii="Titillium" w:hAnsi="Titillium" w:cs="Calibri"/>
          <w:strike/>
          <w:sz w:val="18"/>
          <w:szCs w:val="18"/>
        </w:rPr>
        <w:t>ad accettare, nel caso di aggiudicazione, l’accordo di collaborazione di cui all’allegato</w:t>
      </w:r>
      <w:r w:rsidR="00FA4C47" w:rsidRPr="00B40DEB">
        <w:rPr>
          <w:rFonts w:ascii="Titillium" w:hAnsi="Titillium" w:cs="Calibri"/>
          <w:strike/>
          <w:sz w:val="18"/>
          <w:szCs w:val="18"/>
        </w:rPr>
        <w:t xml:space="preserve"> … </w:t>
      </w:r>
      <w:r w:rsidR="00E917A1" w:rsidRPr="00B40DEB">
        <w:rPr>
          <w:rFonts w:ascii="Titillium" w:hAnsi="Titillium" w:cs="Calibri"/>
          <w:strike/>
          <w:sz w:val="18"/>
          <w:szCs w:val="18"/>
        </w:rPr>
        <w:t>al Disciplinare;</w:t>
      </w:r>
    </w:p>
    <w:p w14:paraId="76487E03" w14:textId="2579B53A" w:rsidR="00C41162" w:rsidRPr="00C65165" w:rsidRDefault="00184306" w:rsidP="00BF1D89">
      <w:pPr>
        <w:ind w:left="284" w:hanging="284"/>
        <w:jc w:val="both"/>
        <w:rPr>
          <w:strike/>
          <w:sz w:val="20"/>
          <w:szCs w:val="20"/>
        </w:rPr>
      </w:pPr>
      <w:r w:rsidRPr="006533B7">
        <w:rPr>
          <w:sz w:val="20"/>
          <w:szCs w:val="20"/>
        </w:rPr>
        <w:t xml:space="preserve">▪ </w:t>
      </w:r>
      <w:r w:rsidR="00BF1D89" w:rsidRPr="006533B7">
        <w:rPr>
          <w:sz w:val="20"/>
          <w:szCs w:val="20"/>
        </w:rPr>
        <w:tab/>
      </w:r>
      <w:r w:rsidRPr="00C65165">
        <w:rPr>
          <w:b/>
          <w:strike/>
          <w:sz w:val="20"/>
          <w:szCs w:val="20"/>
        </w:rPr>
        <w:t>DICHIARA</w:t>
      </w:r>
      <w:r w:rsidRPr="00C65165">
        <w:rPr>
          <w:strike/>
          <w:sz w:val="20"/>
          <w:szCs w:val="20"/>
        </w:rPr>
        <w:t xml:space="preserve"> di aver preso visione della documentazione relativa a </w:t>
      </w:r>
      <w:r w:rsidR="009B5141" w:rsidRPr="00C65165">
        <w:rPr>
          <w:strike/>
          <w:sz w:val="20"/>
          <w:szCs w:val="20"/>
        </w:rPr>
        <w:t xml:space="preserve">… </w:t>
      </w:r>
      <w:r w:rsidRPr="00C65165">
        <w:rPr>
          <w:i/>
          <w:iCs/>
          <w:strike/>
          <w:sz w:val="20"/>
          <w:szCs w:val="20"/>
        </w:rPr>
        <w:t xml:space="preserve">(se presente): </w:t>
      </w:r>
    </w:p>
    <w:p w14:paraId="56173C97" w14:textId="667991D3" w:rsidR="00C41162" w:rsidRPr="00C65165" w:rsidRDefault="00184306" w:rsidP="00547C73">
      <w:pPr>
        <w:pStyle w:val="Paragrafoelenco"/>
        <w:numPr>
          <w:ilvl w:val="0"/>
          <w:numId w:val="2"/>
        </w:numPr>
        <w:tabs>
          <w:tab w:val="left" w:pos="426"/>
        </w:tabs>
        <w:ind w:left="426" w:hanging="426"/>
        <w:jc w:val="both"/>
        <w:rPr>
          <w:strike/>
          <w:sz w:val="20"/>
          <w:szCs w:val="20"/>
        </w:rPr>
      </w:pPr>
      <w:r w:rsidRPr="00C65165">
        <w:rPr>
          <w:strike/>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C65165">
        <w:rPr>
          <w:strike/>
          <w:sz w:val="20"/>
          <w:szCs w:val="20"/>
        </w:rPr>
        <w:t xml:space="preserve"> selezionando la voce “…</w:t>
      </w:r>
      <w:r w:rsidRPr="00C65165">
        <w:rPr>
          <w:strike/>
          <w:sz w:val="20"/>
          <w:szCs w:val="20"/>
        </w:rPr>
        <w:t>”</w:t>
      </w:r>
      <w:r w:rsidR="00320515" w:rsidRPr="00C65165">
        <w:rPr>
          <w:strike/>
          <w:sz w:val="20"/>
          <w:szCs w:val="20"/>
        </w:rPr>
        <w:t>)</w:t>
      </w:r>
      <w:r w:rsidRPr="00C65165">
        <w:rPr>
          <w:strike/>
          <w:sz w:val="20"/>
          <w:szCs w:val="20"/>
        </w:rPr>
        <w:t xml:space="preserve">; </w:t>
      </w:r>
    </w:p>
    <w:p w14:paraId="547C3E4D" w14:textId="77777777" w:rsidR="00C41162" w:rsidRPr="00FA34E2" w:rsidRDefault="00184306" w:rsidP="00547C73">
      <w:pPr>
        <w:pStyle w:val="Paragrafoelenco"/>
        <w:numPr>
          <w:ilvl w:val="0"/>
          <w:numId w:val="2"/>
        </w:numPr>
        <w:tabs>
          <w:tab w:val="left" w:pos="426"/>
        </w:tabs>
        <w:ind w:left="426" w:hanging="426"/>
        <w:jc w:val="both"/>
        <w:rPr>
          <w:strike/>
          <w:sz w:val="20"/>
          <w:szCs w:val="20"/>
        </w:rPr>
      </w:pPr>
      <w:r w:rsidRPr="00FA34E2">
        <w:rPr>
          <w:i/>
          <w:strike/>
          <w:sz w:val="20"/>
          <w:szCs w:val="20"/>
        </w:rPr>
        <w:t>(se presente negli atti di gara)</w:t>
      </w:r>
      <w:r w:rsidRPr="00FA34E2">
        <w:rPr>
          <w:strike/>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9654381" w14:textId="710D5448" w:rsidR="005C49E2" w:rsidRDefault="00184306" w:rsidP="00DC29DA">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r w:rsidR="004347BB">
        <w:rPr>
          <w:sz w:val="20"/>
          <w:szCs w:val="20"/>
        </w:rPr>
        <w:t>;</w:t>
      </w: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625B551F" w:rsidR="00C41162" w:rsidRDefault="00184306" w:rsidP="00BF1D89">
      <w:pPr>
        <w:pStyle w:val="Paragrafoelenco"/>
        <w:numPr>
          <w:ilvl w:val="0"/>
          <w:numId w:val="5"/>
        </w:numPr>
        <w:ind w:left="284" w:hanging="284"/>
        <w:jc w:val="both"/>
        <w:rPr>
          <w:sz w:val="20"/>
          <w:szCs w:val="20"/>
        </w:rPr>
      </w:pPr>
      <w:r w:rsidRPr="006533B7">
        <w:rPr>
          <w:sz w:val="20"/>
          <w:szCs w:val="20"/>
        </w:rPr>
        <w:t>riduzione per il possesso di un</w:t>
      </w:r>
      <w:r w:rsidR="007208FF">
        <w:rPr>
          <w:sz w:val="20"/>
          <w:szCs w:val="20"/>
        </w:rPr>
        <w:t>a</w:t>
      </w:r>
      <w:r w:rsidRPr="006533B7">
        <w:rPr>
          <w:sz w:val="20"/>
          <w:szCs w:val="20"/>
        </w:rPr>
        <w:t xml:space="preserve">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67C11228"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29115319" w14:textId="5B090965" w:rsidR="000805C3" w:rsidRPr="006533B7"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w:t>
      </w:r>
      <w:r w:rsidRPr="006533B7">
        <w:rPr>
          <w:b/>
          <w:sz w:val="20"/>
          <w:szCs w:val="20"/>
        </w:rPr>
        <w:lastRenderedPageBreak/>
        <w:t>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5B02585E" w14:textId="77777777" w:rsidR="009068DF" w:rsidRDefault="00184306" w:rsidP="009068DF">
      <w:pPr>
        <w:pStyle w:val="Paragrafoelenco"/>
        <w:numPr>
          <w:ilvl w:val="0"/>
          <w:numId w:val="16"/>
        </w:numPr>
        <w:ind w:left="426"/>
        <w:jc w:val="both"/>
        <w:rPr>
          <w:rFonts w:cstheme="minorHAnsi"/>
          <w:sz w:val="20"/>
          <w:szCs w:val="20"/>
        </w:rPr>
      </w:pPr>
      <w:r w:rsidRPr="00336832">
        <w:rPr>
          <w:rFonts w:cstheme="minorHAnsi"/>
          <w:sz w:val="20"/>
          <w:szCs w:val="20"/>
        </w:rPr>
        <w:t>garantire la stabilità occupazionale del personale impiegato, nel rispetto degli impegni assunti in offerta;</w:t>
      </w:r>
    </w:p>
    <w:p w14:paraId="438374DC" w14:textId="77777777" w:rsidR="0005131E" w:rsidRPr="001C1A93" w:rsidRDefault="0005131E" w:rsidP="0005131E">
      <w:pPr>
        <w:pStyle w:val="Paragrafoelenco"/>
        <w:numPr>
          <w:ilvl w:val="0"/>
          <w:numId w:val="16"/>
        </w:numPr>
        <w:ind w:left="426"/>
        <w:rPr>
          <w:rFonts w:cstheme="minorHAnsi"/>
          <w:strike/>
          <w:sz w:val="20"/>
          <w:szCs w:val="20"/>
        </w:rPr>
      </w:pPr>
      <w:r w:rsidRPr="00722426">
        <w:rPr>
          <w:rFonts w:cstheme="minorHAnsi"/>
          <w:sz w:val="20"/>
          <w:szCs w:val="20"/>
        </w:rPr>
        <w:t>(</w:t>
      </w:r>
      <w:r w:rsidRPr="001C1A93">
        <w:rPr>
          <w:rFonts w:cstheme="minorHAnsi"/>
          <w:i/>
          <w:iCs/>
          <w:strike/>
          <w:sz w:val="20"/>
          <w:szCs w:val="20"/>
        </w:rPr>
        <w:t>se richieste</w:t>
      </w:r>
      <w:r w:rsidRPr="001C1A93">
        <w:rPr>
          <w:rFonts w:cstheme="minorHAnsi"/>
          <w:strike/>
          <w:sz w:val="20"/>
          <w:szCs w:val="20"/>
        </w:rPr>
        <w:t>) rispettare le seguenti misure al fine di garantire le pari opportunità generazionali, di genere e di inclusione lavorativa per le persone con disabilità o svantaggiate …. (</w:t>
      </w:r>
      <w:r w:rsidRPr="001C1A93">
        <w:rPr>
          <w:rFonts w:cstheme="minorHAnsi"/>
          <w:i/>
          <w:iCs/>
          <w:strike/>
          <w:sz w:val="20"/>
          <w:szCs w:val="20"/>
        </w:rPr>
        <w:t xml:space="preserve">individuare le ulteriori misure indicate al </w:t>
      </w:r>
      <w:r w:rsidRPr="001C1A93">
        <w:rPr>
          <w:rFonts w:cstheme="minorHAnsi"/>
          <w:strike/>
          <w:sz w:val="20"/>
          <w:szCs w:val="20"/>
        </w:rPr>
        <w:t>punto 9 del Disciplinare di gara);</w:t>
      </w:r>
    </w:p>
    <w:p w14:paraId="52216B28" w14:textId="13A1E7CA" w:rsidR="003B739C" w:rsidRPr="009068DF" w:rsidRDefault="0063020D" w:rsidP="002D3E91">
      <w:pPr>
        <w:pStyle w:val="Paragrafoelenco"/>
        <w:numPr>
          <w:ilvl w:val="0"/>
          <w:numId w:val="16"/>
        </w:numPr>
        <w:ind w:left="426"/>
        <w:jc w:val="both"/>
        <w:rPr>
          <w:rFonts w:cstheme="minorHAnsi"/>
          <w:strike/>
          <w:sz w:val="20"/>
          <w:szCs w:val="20"/>
        </w:rPr>
      </w:pPr>
      <w:r w:rsidRPr="009068DF">
        <w:rPr>
          <w:rFonts w:cstheme="minorHAnsi"/>
          <w:strike/>
          <w:sz w:val="20"/>
          <w:szCs w:val="20"/>
        </w:rPr>
        <w:t>applicare al personale</w:t>
      </w:r>
      <w:r w:rsidR="00422BD8" w:rsidRPr="009068DF">
        <w:rPr>
          <w:rFonts w:cstheme="minorHAnsi"/>
          <w:strike/>
          <w:sz w:val="20"/>
          <w:szCs w:val="20"/>
        </w:rPr>
        <w:t xml:space="preserve"> impiegato nell’esecuzione del contratto</w:t>
      </w:r>
      <w:r w:rsidRPr="009068DF">
        <w:rPr>
          <w:rFonts w:cstheme="minorHAnsi"/>
          <w:strike/>
          <w:sz w:val="20"/>
          <w:szCs w:val="20"/>
        </w:rPr>
        <w:t xml:space="preserve"> </w:t>
      </w:r>
      <w:r w:rsidR="00422BD8" w:rsidRPr="009068DF">
        <w:rPr>
          <w:rFonts w:cstheme="minorHAnsi"/>
          <w:strike/>
          <w:sz w:val="20"/>
          <w:szCs w:val="20"/>
        </w:rPr>
        <w:t xml:space="preserve">per tutta la sua durata </w:t>
      </w:r>
      <w:r w:rsidRPr="009068DF">
        <w:rPr>
          <w:rFonts w:cstheme="minorHAnsi"/>
          <w:strike/>
          <w:sz w:val="20"/>
          <w:szCs w:val="20"/>
        </w:rPr>
        <w:t>il CCNL</w:t>
      </w:r>
      <w:r w:rsidR="00C616E2" w:rsidRPr="009068DF">
        <w:rPr>
          <w:rFonts w:cstheme="minorHAnsi"/>
          <w:strike/>
          <w:sz w:val="20"/>
          <w:szCs w:val="20"/>
        </w:rPr>
        <w:t xml:space="preserve"> </w:t>
      </w:r>
      <w:r w:rsidRPr="009068DF">
        <w:rPr>
          <w:rFonts w:cstheme="minorHAnsi"/>
          <w:strike/>
          <w:sz w:val="20"/>
          <w:szCs w:val="20"/>
        </w:rPr>
        <w:t xml:space="preserve">indicato nel </w:t>
      </w:r>
      <w:r w:rsidR="00DE6748" w:rsidRPr="009068DF">
        <w:rPr>
          <w:rFonts w:cstheme="minorHAnsi"/>
          <w:strike/>
          <w:sz w:val="20"/>
          <w:szCs w:val="20"/>
        </w:rPr>
        <w:t xml:space="preserve">Disciplinare </w:t>
      </w:r>
      <w:r w:rsidRPr="009068DF">
        <w:rPr>
          <w:rFonts w:cstheme="minorHAnsi"/>
          <w:strike/>
          <w:sz w:val="20"/>
          <w:szCs w:val="20"/>
        </w:rPr>
        <w:t>di gara</w:t>
      </w:r>
      <w:r w:rsidR="003B739C" w:rsidRPr="009068DF">
        <w:rPr>
          <w:rFonts w:cstheme="minorHAnsi"/>
          <w:strike/>
          <w:sz w:val="20"/>
          <w:szCs w:val="20"/>
        </w:rPr>
        <w:t>;</w:t>
      </w:r>
    </w:p>
    <w:p w14:paraId="6718BB44" w14:textId="09D00378" w:rsidR="003B739C" w:rsidRPr="009068DF" w:rsidRDefault="003B739C" w:rsidP="003B739C">
      <w:pPr>
        <w:pStyle w:val="Paragrafoelenco"/>
        <w:jc w:val="both"/>
        <w:rPr>
          <w:rFonts w:cstheme="minorHAnsi"/>
          <w:b/>
          <w:i/>
          <w:strike/>
          <w:sz w:val="20"/>
          <w:szCs w:val="20"/>
        </w:rPr>
      </w:pPr>
      <w:r w:rsidRPr="009068DF">
        <w:rPr>
          <w:rFonts w:cstheme="minorHAnsi"/>
          <w:b/>
          <w:i/>
          <w:strike/>
          <w:sz w:val="20"/>
          <w:szCs w:val="20"/>
        </w:rPr>
        <w:t xml:space="preserve">o,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9068DF">
        <w:rPr>
          <w:rFonts w:cstheme="minorHAnsi"/>
          <w:strike/>
          <w:sz w:val="20"/>
          <w:szCs w:val="20"/>
        </w:rPr>
        <w:t xml:space="preserve">pur applicando un diverso CCNL, </w:t>
      </w:r>
      <w:r w:rsidR="00EE4127" w:rsidRPr="009068DF">
        <w:rPr>
          <w:rFonts w:cstheme="minorHAnsi"/>
          <w:strike/>
          <w:sz w:val="20"/>
          <w:szCs w:val="20"/>
        </w:rPr>
        <w:t xml:space="preserve">assicurare </w:t>
      </w:r>
      <w:r w:rsidR="00CE6918" w:rsidRPr="009068DF">
        <w:rPr>
          <w:rFonts w:cstheme="minorHAnsi"/>
          <w:strike/>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866902">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16A91ECD" w14:textId="76BA207D" w:rsidR="00902EB4" w:rsidRPr="001C1A93" w:rsidRDefault="00547C73" w:rsidP="00866902">
      <w:pPr>
        <w:pStyle w:val="Paragrafoelenco"/>
        <w:ind w:left="142"/>
        <w:jc w:val="both"/>
        <w:rPr>
          <w:rFonts w:cstheme="minorHAnsi"/>
          <w:b/>
          <w:i/>
          <w:strike/>
          <w:sz w:val="20"/>
          <w:szCs w:val="20"/>
        </w:rPr>
      </w:pPr>
      <w:r w:rsidRPr="00336832">
        <w:rPr>
          <w:rFonts w:cstheme="minorHAnsi"/>
          <w:sz w:val="20"/>
          <w:szCs w:val="20"/>
        </w:rPr>
        <w:t xml:space="preserve">▪ </w:t>
      </w:r>
      <w:r w:rsidR="0063020D" w:rsidRPr="00C65165">
        <w:rPr>
          <w:rFonts w:cstheme="minorHAnsi"/>
          <w:strike/>
          <w:sz w:val="20"/>
          <w:szCs w:val="20"/>
        </w:rPr>
        <w:t>applicare al personale</w:t>
      </w:r>
      <w:r w:rsidR="00214250" w:rsidRPr="00C65165">
        <w:rPr>
          <w:rFonts w:cstheme="minorHAnsi"/>
          <w:strike/>
          <w:sz w:val="20"/>
          <w:szCs w:val="20"/>
        </w:rPr>
        <w:t xml:space="preserve"> </w:t>
      </w:r>
      <w:r w:rsidR="00287DDF" w:rsidRPr="00C65165">
        <w:rPr>
          <w:rFonts w:cstheme="minorHAnsi"/>
          <w:strike/>
          <w:sz w:val="20"/>
          <w:szCs w:val="20"/>
        </w:rPr>
        <w:t>impiegato</w:t>
      </w:r>
      <w:r w:rsidR="00214250" w:rsidRPr="00C65165">
        <w:rPr>
          <w:rFonts w:cstheme="minorHAnsi"/>
          <w:strike/>
          <w:sz w:val="20"/>
          <w:szCs w:val="20"/>
        </w:rPr>
        <w:t xml:space="preserve"> nell’esecuzione del contratto</w:t>
      </w:r>
      <w:r w:rsidR="0063020D" w:rsidRPr="00C65165">
        <w:rPr>
          <w:rFonts w:cstheme="minorHAnsi"/>
          <w:strike/>
          <w:sz w:val="20"/>
          <w:szCs w:val="20"/>
        </w:rPr>
        <w:t xml:space="preserve"> </w:t>
      </w:r>
      <w:r w:rsidR="00240CCA" w:rsidRPr="00C65165">
        <w:rPr>
          <w:rFonts w:cstheme="minorHAnsi"/>
          <w:strike/>
          <w:sz w:val="20"/>
          <w:szCs w:val="20"/>
        </w:rPr>
        <w:t xml:space="preserve">per tutta la sua durata </w:t>
      </w:r>
      <w:r w:rsidR="0063020D" w:rsidRPr="00C65165">
        <w:rPr>
          <w:rFonts w:cstheme="minorHAnsi"/>
          <w:strike/>
          <w:sz w:val="20"/>
          <w:szCs w:val="20"/>
        </w:rPr>
        <w:t xml:space="preserve">il seguente CCNL </w:t>
      </w:r>
      <w:r w:rsidRPr="00C65165">
        <w:rPr>
          <w:rFonts w:cstheme="minorHAnsi"/>
          <w:strike/>
          <w:sz w:val="20"/>
          <w:szCs w:val="20"/>
        </w:rPr>
        <w:t>…</w:t>
      </w:r>
      <w:r w:rsidR="001B6DD9" w:rsidRPr="00C65165">
        <w:rPr>
          <w:rFonts w:cstheme="minorHAnsi"/>
          <w:strike/>
          <w:sz w:val="20"/>
          <w:szCs w:val="20"/>
        </w:rPr>
        <w:t xml:space="preserve"> </w:t>
      </w:r>
      <w:r w:rsidR="0063020D" w:rsidRPr="00C65165">
        <w:rPr>
          <w:rFonts w:cstheme="minorHAnsi"/>
          <w:strike/>
          <w:sz w:val="20"/>
          <w:szCs w:val="20"/>
        </w:rPr>
        <w:t>(</w:t>
      </w:r>
      <w:r w:rsidR="0063020D" w:rsidRPr="00C65165">
        <w:rPr>
          <w:rFonts w:cstheme="minorHAnsi"/>
          <w:i/>
          <w:strike/>
          <w:sz w:val="20"/>
          <w:szCs w:val="20"/>
        </w:rPr>
        <w:t>indicare il CCNL applicato</w:t>
      </w:r>
      <w:r w:rsidR="0063020D" w:rsidRPr="00C65165">
        <w:rPr>
          <w:rFonts w:cstheme="minorHAnsi"/>
          <w:strike/>
          <w:sz w:val="20"/>
          <w:szCs w:val="20"/>
        </w:rPr>
        <w:t>) identificato dal codice alfanumerico unico</w:t>
      </w:r>
      <w:r w:rsidR="00CA3C0D" w:rsidRPr="00C65165">
        <w:rPr>
          <w:rFonts w:cstheme="minorHAnsi"/>
          <w:strike/>
          <w:sz w:val="20"/>
          <w:szCs w:val="20"/>
        </w:rPr>
        <w:t xml:space="preserve"> del CNEL</w:t>
      </w:r>
      <w:r w:rsidR="0063020D" w:rsidRPr="00C65165">
        <w:rPr>
          <w:rFonts w:cstheme="minorHAnsi"/>
          <w:strike/>
          <w:sz w:val="20"/>
          <w:szCs w:val="20"/>
        </w:rPr>
        <w:t xml:space="preserve"> </w:t>
      </w:r>
      <w:r w:rsidRPr="00C65165">
        <w:rPr>
          <w:rFonts w:cstheme="minorHAnsi"/>
          <w:strike/>
          <w:sz w:val="20"/>
          <w:szCs w:val="20"/>
        </w:rPr>
        <w:t>…</w:t>
      </w:r>
      <w:r w:rsidR="0063020D" w:rsidRPr="00C65165">
        <w:rPr>
          <w:rFonts w:cstheme="minorHAnsi"/>
          <w:strike/>
          <w:sz w:val="20"/>
          <w:szCs w:val="20"/>
        </w:rPr>
        <w:t xml:space="preserve"> che</w:t>
      </w:r>
      <w:r w:rsidR="0063020D" w:rsidRPr="001C1A93">
        <w:rPr>
          <w:rFonts w:cstheme="minorHAnsi"/>
          <w:strike/>
          <w:sz w:val="20"/>
          <w:szCs w:val="20"/>
        </w:rPr>
        <w:t xml:space="preserve"> garantisce le stesse tutele economic</w:t>
      </w:r>
      <w:r w:rsidR="00AB0FA5" w:rsidRPr="001C1A93">
        <w:rPr>
          <w:rFonts w:cstheme="minorHAnsi"/>
          <w:strike/>
          <w:sz w:val="20"/>
          <w:szCs w:val="20"/>
        </w:rPr>
        <w:t>he</w:t>
      </w:r>
      <w:r w:rsidR="0063020D" w:rsidRPr="001C1A93">
        <w:rPr>
          <w:rFonts w:cstheme="minorHAnsi"/>
          <w:strike/>
          <w:sz w:val="20"/>
          <w:szCs w:val="20"/>
        </w:rPr>
        <w:t xml:space="preserve"> e normative rispetto a quello indicato nel</w:t>
      </w:r>
      <w:r w:rsidR="00264936" w:rsidRPr="001C1A93">
        <w:rPr>
          <w:rFonts w:cstheme="minorHAnsi"/>
          <w:strike/>
          <w:sz w:val="20"/>
          <w:szCs w:val="20"/>
        </w:rPr>
        <w:t xml:space="preserve"> Disciplinare</w:t>
      </w:r>
      <w:r w:rsidR="0063020D" w:rsidRPr="001C1A93">
        <w:rPr>
          <w:rFonts w:cstheme="minorHAnsi"/>
          <w:strike/>
          <w:sz w:val="20"/>
          <w:szCs w:val="20"/>
        </w:rPr>
        <w:t xml:space="preserve"> di gara</w:t>
      </w:r>
      <w:r w:rsidR="00DF500A" w:rsidRPr="001C1A93">
        <w:rPr>
          <w:rFonts w:cstheme="minorHAnsi"/>
          <w:strike/>
          <w:sz w:val="20"/>
          <w:szCs w:val="20"/>
        </w:rPr>
        <w:t>,</w:t>
      </w:r>
      <w:r w:rsidR="009E0FD3" w:rsidRPr="001C1A93">
        <w:rPr>
          <w:rFonts w:cstheme="minorHAnsi"/>
          <w:strike/>
          <w:sz w:val="20"/>
          <w:szCs w:val="20"/>
        </w:rPr>
        <w:t xml:space="preserve"> </w:t>
      </w:r>
      <w:r w:rsidR="0063020D" w:rsidRPr="001C1A93">
        <w:rPr>
          <w:rFonts w:cstheme="minorHAnsi"/>
          <w:strike/>
          <w:sz w:val="20"/>
          <w:szCs w:val="20"/>
        </w:rPr>
        <w:t>come evidenziato nella dichiarazione di equivalenza</w:t>
      </w:r>
      <w:r w:rsidR="00825F85" w:rsidRPr="001C1A93">
        <w:rPr>
          <w:rFonts w:cstheme="minorHAnsi"/>
          <w:strike/>
          <w:sz w:val="20"/>
          <w:szCs w:val="20"/>
        </w:rPr>
        <w:t xml:space="preserve"> </w:t>
      </w:r>
      <w:r w:rsidR="004E42B3" w:rsidRPr="001C1A93">
        <w:rPr>
          <w:rFonts w:cstheme="minorHAnsi"/>
          <w:strike/>
          <w:sz w:val="20"/>
          <w:szCs w:val="20"/>
        </w:rPr>
        <w:t>che la stazione appaltante pro</w:t>
      </w:r>
      <w:r w:rsidR="00815E1B" w:rsidRPr="001C1A93">
        <w:rPr>
          <w:rFonts w:cstheme="minorHAnsi"/>
          <w:strike/>
          <w:sz w:val="20"/>
          <w:szCs w:val="20"/>
        </w:rPr>
        <w:t>vvederà</w:t>
      </w:r>
      <w:r w:rsidR="004E42B3" w:rsidRPr="001C1A93">
        <w:rPr>
          <w:rFonts w:cstheme="minorHAnsi"/>
          <w:strike/>
          <w:sz w:val="20"/>
          <w:szCs w:val="20"/>
        </w:rPr>
        <w:t xml:space="preserve"> ad acquisire prima </w:t>
      </w:r>
      <w:r w:rsidR="000D08AE" w:rsidRPr="001C1A93">
        <w:rPr>
          <w:rFonts w:cstheme="minorHAnsi"/>
          <w:strike/>
          <w:sz w:val="20"/>
          <w:szCs w:val="20"/>
        </w:rPr>
        <w:t>di procedere a</w:t>
      </w:r>
      <w:r w:rsidR="004E42B3" w:rsidRPr="001C1A93">
        <w:rPr>
          <w:rFonts w:cstheme="minorHAnsi"/>
          <w:strike/>
          <w:sz w:val="20"/>
          <w:szCs w:val="20"/>
        </w:rPr>
        <w:t xml:space="preserve">ll’aggiudicazione </w:t>
      </w:r>
      <w:r w:rsidR="001731EF" w:rsidRPr="001C1A93">
        <w:rPr>
          <w:rFonts w:cstheme="minorHAnsi"/>
          <w:i/>
          <w:iCs/>
          <w:strike/>
          <w:sz w:val="20"/>
          <w:szCs w:val="20"/>
        </w:rPr>
        <w:t>(</w:t>
      </w:r>
      <w:r w:rsidR="00C15BB9" w:rsidRPr="001C1A93">
        <w:rPr>
          <w:rFonts w:cstheme="minorHAnsi"/>
          <w:i/>
          <w:iCs/>
          <w:strike/>
          <w:sz w:val="20"/>
          <w:szCs w:val="20"/>
        </w:rPr>
        <w:t>oppure</w:t>
      </w:r>
      <w:r w:rsidR="00A50B54" w:rsidRPr="001C1A93">
        <w:rPr>
          <w:rFonts w:cstheme="minorHAnsi"/>
          <w:i/>
          <w:iCs/>
          <w:strike/>
          <w:sz w:val="20"/>
          <w:szCs w:val="20"/>
        </w:rPr>
        <w:t>, nel caso in cui la stazione appaltante richieda la produzione della dichiarazione di equivalenza in via anticipata nell’offerta economica</w:t>
      </w:r>
      <w:r w:rsidR="00C05192" w:rsidRPr="001C1A93">
        <w:rPr>
          <w:rFonts w:cstheme="minorHAnsi"/>
          <w:i/>
          <w:iCs/>
          <w:strike/>
          <w:sz w:val="20"/>
          <w:szCs w:val="20"/>
        </w:rPr>
        <w:t>: “</w:t>
      </w:r>
      <w:r w:rsidR="00A50B54" w:rsidRPr="001C1A93">
        <w:rPr>
          <w:rFonts w:cstheme="minorHAnsi"/>
          <w:strike/>
          <w:sz w:val="20"/>
          <w:szCs w:val="20"/>
        </w:rPr>
        <w:t>da inserire nell’offerta economica</w:t>
      </w:r>
      <w:r w:rsidR="00C05192" w:rsidRPr="001C1A93">
        <w:rPr>
          <w:rFonts w:cstheme="minorHAnsi"/>
          <w:strike/>
          <w:sz w:val="20"/>
          <w:szCs w:val="20"/>
        </w:rPr>
        <w:t>”)</w:t>
      </w:r>
      <w:r w:rsidR="0063020D" w:rsidRPr="001C1A93">
        <w:rPr>
          <w:rFonts w:cstheme="minorHAnsi"/>
          <w:strike/>
          <w:sz w:val="20"/>
          <w:szCs w:val="20"/>
        </w:rPr>
        <w:t>;</w:t>
      </w:r>
    </w:p>
    <w:p w14:paraId="5600E12D" w14:textId="77777777" w:rsidR="00866902" w:rsidRPr="009068DF" w:rsidRDefault="00540456" w:rsidP="003B739C">
      <w:pPr>
        <w:pStyle w:val="Paragrafoelenco"/>
        <w:numPr>
          <w:ilvl w:val="0"/>
          <w:numId w:val="17"/>
        </w:numPr>
        <w:ind w:left="426"/>
        <w:jc w:val="both"/>
        <w:rPr>
          <w:rFonts w:cstheme="minorHAnsi"/>
          <w:strike/>
          <w:sz w:val="20"/>
          <w:szCs w:val="20"/>
        </w:rPr>
      </w:pPr>
      <w:r w:rsidRPr="00336832">
        <w:rPr>
          <w:rFonts w:cstheme="minorHAnsi"/>
          <w:sz w:val="20"/>
          <w:szCs w:val="20"/>
        </w:rPr>
        <w:t>[</w:t>
      </w:r>
      <w:r w:rsidRPr="009068DF">
        <w:rPr>
          <w:rFonts w:cstheme="minorHAnsi"/>
          <w:b/>
          <w:i/>
          <w:strike/>
          <w:sz w:val="20"/>
          <w:szCs w:val="20"/>
        </w:rPr>
        <w:t xml:space="preserve">Eventuale, </w:t>
      </w:r>
      <w:r w:rsidRPr="009068DF">
        <w:rPr>
          <w:rFonts w:cstheme="minorHAnsi"/>
          <w:b/>
          <w:i/>
          <w:iCs/>
          <w:strike/>
          <w:sz w:val="20"/>
          <w:szCs w:val="20"/>
        </w:rPr>
        <w:t>in caso di appalto con prestazioni</w:t>
      </w:r>
      <w:r w:rsidR="00D8470A" w:rsidRPr="009068DF">
        <w:rPr>
          <w:rFonts w:cstheme="minorHAnsi"/>
          <w:b/>
          <w:i/>
          <w:iCs/>
          <w:strike/>
          <w:sz w:val="20"/>
          <w:szCs w:val="20"/>
        </w:rPr>
        <w:t xml:space="preserve"> scorporabili,</w:t>
      </w:r>
      <w:r w:rsidRPr="009068DF">
        <w:rPr>
          <w:rFonts w:cstheme="minorHAnsi"/>
          <w:b/>
          <w:i/>
          <w:iCs/>
          <w:strike/>
          <w:sz w:val="20"/>
          <w:szCs w:val="20"/>
        </w:rPr>
        <w:t xml:space="preserve"> secondarie, accessorie o sussidiarie differenti da quelle prevalenti oggetto dell'appalto, e riferibili, per una soglia pari o superiore al 30 per cento, alla medesima categoria omogenea di attività</w:t>
      </w:r>
      <w:r w:rsidRPr="009068DF">
        <w:rPr>
          <w:rFonts w:cstheme="minorHAnsi"/>
          <w:strike/>
          <w:sz w:val="20"/>
          <w:szCs w:val="20"/>
        </w:rPr>
        <w:t xml:space="preserve">] </w:t>
      </w:r>
      <w:r w:rsidR="00A06E35" w:rsidRPr="009068DF">
        <w:rPr>
          <w:rFonts w:cstheme="minorHAnsi"/>
          <w:strike/>
          <w:sz w:val="20"/>
          <w:szCs w:val="20"/>
        </w:rPr>
        <w:t xml:space="preserve">di </w:t>
      </w:r>
      <w:r w:rsidRPr="009068DF">
        <w:rPr>
          <w:rFonts w:cstheme="minorHAnsi"/>
          <w:strike/>
          <w:sz w:val="20"/>
          <w:szCs w:val="20"/>
        </w:rPr>
        <w:t>applicare al personale</w:t>
      </w:r>
      <w:r w:rsidR="00A50B54" w:rsidRPr="009068DF">
        <w:rPr>
          <w:rFonts w:cstheme="minorHAnsi"/>
          <w:strike/>
          <w:sz w:val="20"/>
          <w:szCs w:val="20"/>
        </w:rPr>
        <w:t xml:space="preserve"> impiegato nell’esecuzione </w:t>
      </w:r>
      <w:r w:rsidR="00DA22BB" w:rsidRPr="009068DF">
        <w:rPr>
          <w:rFonts w:cstheme="minorHAnsi"/>
          <w:strike/>
          <w:sz w:val="20"/>
          <w:szCs w:val="20"/>
        </w:rPr>
        <w:t xml:space="preserve">delle seguenti prestazioni </w:t>
      </w:r>
      <w:r w:rsidR="00153D4E" w:rsidRPr="009068DF">
        <w:rPr>
          <w:rFonts w:cstheme="minorHAnsi"/>
          <w:strike/>
          <w:sz w:val="20"/>
          <w:szCs w:val="20"/>
        </w:rPr>
        <w:t>…..</w:t>
      </w:r>
      <w:r w:rsidR="00A50B54" w:rsidRPr="009068DF">
        <w:rPr>
          <w:rFonts w:cstheme="minorHAnsi"/>
          <w:strike/>
          <w:sz w:val="20"/>
          <w:szCs w:val="20"/>
        </w:rPr>
        <w:t>per tutta la durata</w:t>
      </w:r>
      <w:r w:rsidR="00153D4E" w:rsidRPr="009068DF">
        <w:rPr>
          <w:rFonts w:cstheme="minorHAnsi"/>
          <w:strike/>
          <w:sz w:val="20"/>
          <w:szCs w:val="20"/>
        </w:rPr>
        <w:t xml:space="preserve"> del contratto</w:t>
      </w:r>
      <w:r w:rsidRPr="009068DF">
        <w:rPr>
          <w:rFonts w:cstheme="minorHAnsi"/>
          <w:strike/>
          <w:sz w:val="20"/>
          <w:szCs w:val="20"/>
        </w:rPr>
        <w:t xml:space="preserve"> il CCNL indicato nel Disciplinare di gara</w:t>
      </w:r>
      <w:r w:rsidR="003B739C" w:rsidRPr="009068DF">
        <w:rPr>
          <w:rFonts w:cstheme="minorHAnsi"/>
          <w:strike/>
          <w:sz w:val="20"/>
          <w:szCs w:val="20"/>
        </w:rPr>
        <w:t>;</w:t>
      </w:r>
    </w:p>
    <w:p w14:paraId="6C36B0C1" w14:textId="4297D631" w:rsidR="003B739C" w:rsidRPr="009068DF" w:rsidRDefault="003B739C" w:rsidP="00866902">
      <w:pPr>
        <w:pStyle w:val="Paragrafoelenco"/>
        <w:ind w:left="426"/>
        <w:jc w:val="both"/>
        <w:rPr>
          <w:rFonts w:cstheme="minorHAnsi"/>
          <w:strike/>
          <w:sz w:val="20"/>
          <w:szCs w:val="20"/>
        </w:rPr>
      </w:pPr>
      <w:r w:rsidRPr="009068DF">
        <w:rPr>
          <w:rFonts w:cstheme="minorHAnsi"/>
          <w:b/>
          <w:i/>
          <w:strike/>
          <w:sz w:val="20"/>
          <w:szCs w:val="20"/>
        </w:rPr>
        <w:t>o, in alternativa</w:t>
      </w:r>
    </w:p>
    <w:p w14:paraId="0EF4ACBC" w14:textId="1FEE22C3" w:rsidR="00866902" w:rsidRPr="009068DF" w:rsidRDefault="00866902" w:rsidP="004527C2">
      <w:pPr>
        <w:pStyle w:val="Paragrafoelenco"/>
        <w:numPr>
          <w:ilvl w:val="0"/>
          <w:numId w:val="17"/>
        </w:numPr>
        <w:ind w:left="426"/>
        <w:jc w:val="both"/>
        <w:rPr>
          <w:rFonts w:cstheme="minorHAnsi"/>
          <w:strike/>
          <w:sz w:val="20"/>
          <w:szCs w:val="20"/>
        </w:rPr>
      </w:pPr>
      <w:r w:rsidRPr="009068DF">
        <w:rPr>
          <w:rFonts w:cstheme="minorHAnsi"/>
          <w:b/>
          <w:i/>
          <w:strike/>
          <w:sz w:val="20"/>
          <w:szCs w:val="20"/>
        </w:rPr>
        <w:t xml:space="preserve">[Eventuale, </w:t>
      </w:r>
      <w:r w:rsidRPr="009068DF">
        <w:rPr>
          <w:rFonts w:cstheme="minorHAnsi"/>
          <w:b/>
          <w:i/>
          <w:iCs/>
          <w:strike/>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9068DF">
        <w:rPr>
          <w:rFonts w:cstheme="minorHAnsi"/>
          <w:b/>
          <w:strike/>
          <w:sz w:val="20"/>
          <w:szCs w:val="20"/>
        </w:rPr>
        <w:t>]</w:t>
      </w:r>
      <w:r w:rsidRPr="009068DF">
        <w:rPr>
          <w:rFonts w:cstheme="minorHAnsi"/>
          <w:strike/>
          <w:sz w:val="20"/>
          <w:szCs w:val="20"/>
        </w:rPr>
        <w:t xml:space="preserve"> </w:t>
      </w:r>
      <w:r w:rsidR="00A06E35" w:rsidRPr="009068DF">
        <w:rPr>
          <w:rFonts w:cstheme="minorHAnsi"/>
          <w:strike/>
          <w:sz w:val="20"/>
          <w:szCs w:val="20"/>
        </w:rPr>
        <w:t xml:space="preserve"> pur applicando un diverso CCNL, assicurare le medesime tutele economiche e normative del CCNL indicato nel Disciplinare di gara</w:t>
      </w:r>
      <w:r w:rsidR="00846F6E" w:rsidRPr="009068DF">
        <w:rPr>
          <w:rFonts w:cstheme="minorHAnsi"/>
          <w:strike/>
          <w:sz w:val="20"/>
          <w:szCs w:val="20"/>
        </w:rPr>
        <w:t xml:space="preserve"> per le</w:t>
      </w:r>
      <w:r w:rsidR="003B739C" w:rsidRPr="009068DF">
        <w:rPr>
          <w:rFonts w:cstheme="minorHAnsi"/>
          <w:strike/>
          <w:sz w:val="20"/>
          <w:szCs w:val="20"/>
        </w:rPr>
        <w:t xml:space="preserve"> seguenti</w:t>
      </w:r>
      <w:r w:rsidR="00846F6E" w:rsidRPr="009068DF">
        <w:rPr>
          <w:rFonts w:cstheme="minorHAnsi"/>
          <w:strike/>
          <w:sz w:val="20"/>
          <w:szCs w:val="20"/>
        </w:rPr>
        <w:t xml:space="preserve"> prestazioni</w:t>
      </w:r>
      <w:r w:rsidR="003B739C" w:rsidRPr="009068DF">
        <w:rPr>
          <w:rFonts w:cstheme="minorHAnsi"/>
          <w:strike/>
          <w:sz w:val="20"/>
          <w:szCs w:val="20"/>
        </w:rPr>
        <w:t xml:space="preserve"> …………….. </w:t>
      </w:r>
      <w:r w:rsidR="00153D4E" w:rsidRPr="009068DF">
        <w:rPr>
          <w:rFonts w:cstheme="minorHAnsi"/>
          <w:strike/>
          <w:sz w:val="20"/>
          <w:szCs w:val="20"/>
        </w:rPr>
        <w:t>;</w:t>
      </w:r>
    </w:p>
    <w:p w14:paraId="18EB26DC" w14:textId="77777777" w:rsidR="00866902" w:rsidRPr="009068DF" w:rsidRDefault="00540456" w:rsidP="00866902">
      <w:pPr>
        <w:pStyle w:val="Paragrafoelenco"/>
        <w:ind w:left="426"/>
        <w:jc w:val="both"/>
        <w:rPr>
          <w:rFonts w:cstheme="minorHAnsi"/>
          <w:b/>
          <w:i/>
          <w:strike/>
          <w:sz w:val="20"/>
          <w:szCs w:val="20"/>
        </w:rPr>
      </w:pPr>
      <w:r w:rsidRPr="009068DF">
        <w:rPr>
          <w:rFonts w:cstheme="minorHAnsi"/>
          <w:b/>
          <w:i/>
          <w:strike/>
          <w:sz w:val="20"/>
          <w:szCs w:val="20"/>
        </w:rPr>
        <w:t>o</w:t>
      </w:r>
      <w:r w:rsidR="003B739C" w:rsidRPr="009068DF">
        <w:rPr>
          <w:rFonts w:cstheme="minorHAnsi"/>
          <w:b/>
          <w:i/>
          <w:strike/>
          <w:sz w:val="20"/>
          <w:szCs w:val="20"/>
        </w:rPr>
        <w:t>,</w:t>
      </w:r>
      <w:r w:rsidRPr="009068DF">
        <w:rPr>
          <w:rFonts w:cstheme="minorHAnsi"/>
          <w:b/>
          <w:i/>
          <w:strike/>
          <w:sz w:val="20"/>
          <w:szCs w:val="20"/>
        </w:rPr>
        <w:t xml:space="preserve"> in alternativa</w:t>
      </w:r>
    </w:p>
    <w:p w14:paraId="49866C4F" w14:textId="3D199162" w:rsidR="00CD6FD2" w:rsidRPr="009068DF" w:rsidRDefault="00287DDF" w:rsidP="00866902">
      <w:pPr>
        <w:pStyle w:val="Paragrafoelenco"/>
        <w:ind w:left="426"/>
        <w:jc w:val="both"/>
        <w:rPr>
          <w:rFonts w:cstheme="minorHAnsi"/>
          <w:strike/>
          <w:sz w:val="20"/>
          <w:szCs w:val="20"/>
        </w:rPr>
      </w:pPr>
      <w:r w:rsidRPr="009068DF">
        <w:rPr>
          <w:rFonts w:cstheme="minorHAnsi"/>
          <w:b/>
          <w:i/>
          <w:strike/>
          <w:sz w:val="20"/>
          <w:szCs w:val="20"/>
        </w:rPr>
        <w:t xml:space="preserve">[Eventuale, </w:t>
      </w:r>
      <w:r w:rsidRPr="009068DF">
        <w:rPr>
          <w:rFonts w:cstheme="minorHAnsi"/>
          <w:b/>
          <w:i/>
          <w:iCs/>
          <w:strike/>
          <w:sz w:val="20"/>
          <w:szCs w:val="20"/>
        </w:rPr>
        <w:t xml:space="preserve">in caso di appalto con prestazioni </w:t>
      </w:r>
      <w:r w:rsidR="00D8470A" w:rsidRPr="009068DF">
        <w:rPr>
          <w:rFonts w:cstheme="minorHAnsi"/>
          <w:b/>
          <w:i/>
          <w:iCs/>
          <w:strike/>
          <w:sz w:val="20"/>
          <w:szCs w:val="20"/>
        </w:rPr>
        <w:t xml:space="preserve">scorporabili, </w:t>
      </w:r>
      <w:r w:rsidRPr="009068DF">
        <w:rPr>
          <w:rFonts w:cstheme="minorHAnsi"/>
          <w:b/>
          <w:i/>
          <w:iCs/>
          <w:strike/>
          <w:sz w:val="20"/>
          <w:szCs w:val="20"/>
        </w:rPr>
        <w:t>secondarie, accessorie o sussidiarie differenti da quelle prevalenti oggetto dell'appalto, e riferibili, per una soglia pari o superiore al 30 per cento, alla medesima categoria omogenea di attività</w:t>
      </w:r>
      <w:r w:rsidRPr="009068DF">
        <w:rPr>
          <w:rFonts w:cstheme="minorHAnsi"/>
          <w:b/>
          <w:strike/>
          <w:sz w:val="20"/>
          <w:szCs w:val="20"/>
        </w:rPr>
        <w:t>]</w:t>
      </w:r>
      <w:r w:rsidRPr="009068DF">
        <w:rPr>
          <w:rFonts w:cstheme="minorHAnsi"/>
          <w:strike/>
          <w:sz w:val="20"/>
          <w:szCs w:val="20"/>
        </w:rPr>
        <w:t xml:space="preserve"> applicare al personale impiegato nell’esecuzione delle seguenti prestazioni</w:t>
      </w:r>
      <w:r w:rsidR="00240CCA" w:rsidRPr="009068DF">
        <w:rPr>
          <w:rFonts w:cstheme="minorHAnsi"/>
          <w:strike/>
          <w:sz w:val="20"/>
          <w:szCs w:val="20"/>
        </w:rPr>
        <w:t xml:space="preserve"> </w:t>
      </w:r>
      <w:r w:rsidR="00547C73" w:rsidRPr="009068DF">
        <w:rPr>
          <w:rFonts w:cstheme="minorHAnsi"/>
          <w:strike/>
          <w:sz w:val="20"/>
          <w:szCs w:val="20"/>
        </w:rPr>
        <w:t xml:space="preserve">… </w:t>
      </w:r>
      <w:r w:rsidR="00240CCA" w:rsidRPr="009068DF">
        <w:rPr>
          <w:rFonts w:cstheme="minorHAnsi"/>
          <w:strike/>
          <w:sz w:val="20"/>
          <w:szCs w:val="20"/>
        </w:rPr>
        <w:t>per tutta la durata del contratto</w:t>
      </w:r>
      <w:r w:rsidR="006E01AE" w:rsidRPr="009068DF">
        <w:rPr>
          <w:rFonts w:cstheme="minorHAnsi"/>
          <w:strike/>
          <w:sz w:val="20"/>
          <w:szCs w:val="20"/>
        </w:rPr>
        <w:t xml:space="preserve"> </w:t>
      </w:r>
      <w:r w:rsidRPr="009068DF">
        <w:rPr>
          <w:rFonts w:cstheme="minorHAnsi"/>
          <w:strike/>
          <w:sz w:val="20"/>
          <w:szCs w:val="20"/>
        </w:rPr>
        <w:t xml:space="preserve">il CCNL </w:t>
      </w:r>
      <w:r w:rsidR="00547C73" w:rsidRPr="009068DF">
        <w:rPr>
          <w:rFonts w:cstheme="minorHAnsi"/>
          <w:strike/>
          <w:sz w:val="20"/>
          <w:szCs w:val="20"/>
        </w:rPr>
        <w:t>…</w:t>
      </w:r>
      <w:r w:rsidRPr="009068DF">
        <w:rPr>
          <w:rFonts w:cstheme="minorHAnsi"/>
          <w:strike/>
          <w:sz w:val="20"/>
          <w:szCs w:val="20"/>
        </w:rPr>
        <w:t xml:space="preserve"> (</w:t>
      </w:r>
      <w:r w:rsidRPr="009068DF">
        <w:rPr>
          <w:rFonts w:cstheme="minorHAnsi"/>
          <w:i/>
          <w:strike/>
          <w:sz w:val="20"/>
          <w:szCs w:val="20"/>
        </w:rPr>
        <w:t>indicare il CCNL applicato</w:t>
      </w:r>
      <w:r w:rsidRPr="009068DF">
        <w:rPr>
          <w:rFonts w:cstheme="minorHAnsi"/>
          <w:strike/>
          <w:sz w:val="20"/>
          <w:szCs w:val="20"/>
        </w:rPr>
        <w:t>) identificato dal codice alfanumerico unico</w:t>
      </w:r>
      <w:r w:rsidR="00CA3C0D" w:rsidRPr="009068DF">
        <w:rPr>
          <w:rFonts w:cstheme="minorHAnsi"/>
          <w:strike/>
          <w:sz w:val="20"/>
          <w:szCs w:val="20"/>
        </w:rPr>
        <w:t xml:space="preserve"> del CNEL</w:t>
      </w:r>
      <w:r w:rsidRPr="009068DF">
        <w:rPr>
          <w:rFonts w:cstheme="minorHAnsi"/>
          <w:strike/>
          <w:sz w:val="20"/>
          <w:szCs w:val="20"/>
        </w:rPr>
        <w:t xml:space="preserve"> </w:t>
      </w:r>
      <w:r w:rsidR="00547C73" w:rsidRPr="009068DF">
        <w:rPr>
          <w:rFonts w:cstheme="minorHAnsi"/>
          <w:strike/>
          <w:sz w:val="20"/>
          <w:szCs w:val="20"/>
        </w:rPr>
        <w:t>…</w:t>
      </w:r>
      <w:r w:rsidRPr="009068DF">
        <w:rPr>
          <w:rFonts w:cstheme="minorHAnsi"/>
          <w:strike/>
          <w:sz w:val="20"/>
          <w:szCs w:val="20"/>
        </w:rPr>
        <w:t xml:space="preserve"> che garantisce le stesse tutele economiche e normative rispetto a quello indicato nel Disciplinare di gara</w:t>
      </w:r>
      <w:r w:rsidR="00DF500A" w:rsidRPr="009068DF">
        <w:rPr>
          <w:rFonts w:cstheme="minorHAnsi"/>
          <w:strike/>
          <w:sz w:val="20"/>
          <w:szCs w:val="20"/>
        </w:rPr>
        <w:t>,</w:t>
      </w:r>
      <w:r w:rsidR="006E01AE" w:rsidRPr="009068DF">
        <w:rPr>
          <w:rFonts w:cstheme="minorHAnsi"/>
          <w:strike/>
          <w:sz w:val="20"/>
          <w:szCs w:val="20"/>
        </w:rPr>
        <w:t xml:space="preserve"> </w:t>
      </w:r>
      <w:r w:rsidR="00902EB4" w:rsidRPr="009068DF">
        <w:rPr>
          <w:rFonts w:cstheme="minorHAnsi"/>
          <w:strike/>
          <w:sz w:val="20"/>
          <w:szCs w:val="20"/>
        </w:rPr>
        <w:t xml:space="preserve">come evidenziato nella dichiarazione di equivalenza </w:t>
      </w:r>
      <w:r w:rsidR="00CD6FD2" w:rsidRPr="009068DF">
        <w:rPr>
          <w:rFonts w:cstheme="minorHAnsi"/>
          <w:strike/>
          <w:sz w:val="20"/>
          <w:szCs w:val="20"/>
        </w:rPr>
        <w:t>che la stazione appaltante pro</w:t>
      </w:r>
      <w:r w:rsidR="00815E1B" w:rsidRPr="009068DF">
        <w:rPr>
          <w:rFonts w:cstheme="minorHAnsi"/>
          <w:strike/>
          <w:sz w:val="20"/>
          <w:szCs w:val="20"/>
        </w:rPr>
        <w:t>vvederà</w:t>
      </w:r>
      <w:r w:rsidR="00CD6FD2" w:rsidRPr="009068DF">
        <w:rPr>
          <w:rFonts w:cstheme="minorHAnsi"/>
          <w:strike/>
          <w:sz w:val="20"/>
          <w:szCs w:val="20"/>
        </w:rPr>
        <w:t xml:space="preserve"> ad acquisire prima</w:t>
      </w:r>
      <w:r w:rsidR="000D08AE" w:rsidRPr="009068DF">
        <w:rPr>
          <w:rFonts w:cstheme="minorHAnsi"/>
          <w:strike/>
          <w:sz w:val="20"/>
          <w:szCs w:val="20"/>
        </w:rPr>
        <w:t xml:space="preserve"> di procedere</w:t>
      </w:r>
      <w:r w:rsidR="00CD6FD2" w:rsidRPr="009068DF">
        <w:rPr>
          <w:rFonts w:cstheme="minorHAnsi"/>
          <w:strike/>
          <w:sz w:val="20"/>
          <w:szCs w:val="20"/>
        </w:rPr>
        <w:t xml:space="preserve"> </w:t>
      </w:r>
      <w:r w:rsidR="000D08AE" w:rsidRPr="009068DF">
        <w:rPr>
          <w:rFonts w:cstheme="minorHAnsi"/>
          <w:strike/>
          <w:sz w:val="20"/>
          <w:szCs w:val="20"/>
        </w:rPr>
        <w:t>a</w:t>
      </w:r>
      <w:r w:rsidR="00CD6FD2" w:rsidRPr="009068DF">
        <w:rPr>
          <w:rFonts w:cstheme="minorHAnsi"/>
          <w:strike/>
          <w:sz w:val="20"/>
          <w:szCs w:val="20"/>
        </w:rPr>
        <w:t xml:space="preserve">ll’aggiudicazione </w:t>
      </w:r>
      <w:r w:rsidR="00CD6FD2" w:rsidRPr="009068DF">
        <w:rPr>
          <w:rFonts w:cstheme="minorHAnsi"/>
          <w:i/>
          <w:iCs/>
          <w:strike/>
          <w:sz w:val="20"/>
          <w:szCs w:val="20"/>
        </w:rPr>
        <w:t>(oppure, nel caso in cui la stazione appaltante richieda la produzione della dichiarazione di equivalenza in via anticipata nell’offerta economica: “</w:t>
      </w:r>
      <w:r w:rsidR="00CD6FD2" w:rsidRPr="009068DF">
        <w:rPr>
          <w:rFonts w:cstheme="minorHAnsi"/>
          <w:strike/>
          <w:sz w:val="20"/>
          <w:szCs w:val="20"/>
        </w:rPr>
        <w:t>da inserire nell’offerta economica”);</w:t>
      </w:r>
    </w:p>
    <w:p w14:paraId="29F83BB1" w14:textId="2154C323" w:rsidR="00C41162" w:rsidRPr="00FC7EC6" w:rsidRDefault="0063020D" w:rsidP="00FC7EC6">
      <w:pPr>
        <w:pStyle w:val="Paragrafoelenco"/>
        <w:numPr>
          <w:ilvl w:val="0"/>
          <w:numId w:val="18"/>
        </w:numPr>
        <w:tabs>
          <w:tab w:val="left" w:pos="142"/>
        </w:tabs>
        <w:ind w:left="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DD605C">
      <w:pPr>
        <w:pStyle w:val="Paragrafoelenco"/>
        <w:tabs>
          <w:tab w:val="left" w:pos="142"/>
        </w:tabs>
        <w:ind w:left="0"/>
        <w:jc w:val="both"/>
        <w:rPr>
          <w:sz w:val="20"/>
          <w:szCs w:val="20"/>
        </w:rPr>
      </w:pPr>
    </w:p>
    <w:p w14:paraId="3316B896" w14:textId="5EB51BC5" w:rsidR="00C41162" w:rsidRPr="00DB78F3" w:rsidRDefault="0005131E" w:rsidP="00140122">
      <w:pPr>
        <w:jc w:val="both"/>
        <w:rPr>
          <w:b/>
          <w:bCs/>
          <w:sz w:val="20"/>
          <w:szCs w:val="20"/>
        </w:rPr>
      </w:pPr>
      <w:r>
        <w:rPr>
          <w:b/>
          <w:bCs/>
          <w:i/>
          <w:sz w:val="20"/>
          <w:szCs w:val="20"/>
        </w:rPr>
        <w:t xml:space="preserve">Per le </w:t>
      </w:r>
      <w:r w:rsidR="00140122" w:rsidRPr="00596129">
        <w:rPr>
          <w:b/>
          <w:bCs/>
          <w:i/>
          <w:sz w:val="20"/>
          <w:szCs w:val="20"/>
        </w:rPr>
        <w:t>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596129">
        <w:rPr>
          <w:b/>
          <w:bCs/>
          <w:i/>
          <w:sz w:val="20"/>
          <w:szCs w:val="20"/>
        </w:rPr>
        <w:t xml:space="preserve"> </w:t>
      </w:r>
      <w:r w:rsidR="00140122" w:rsidRPr="00596129">
        <w:rPr>
          <w:b/>
          <w:bCs/>
          <w:i/>
          <w:sz w:val="20"/>
          <w:szCs w:val="20"/>
        </w:rPr>
        <w:t>legge 6 maggio 2021, n. 59 (PNC), avviate dopo l’entrata in vigore del decreto legge 31 maggio 2021, n. 77, convertito, con modificazioni, dalla legge 29 luglio 2021, n. 108)</w:t>
      </w:r>
      <w:r w:rsidR="00140122" w:rsidRPr="006533B7">
        <w:rPr>
          <w:b/>
          <w:bCs/>
          <w:sz w:val="20"/>
          <w:szCs w:val="20"/>
        </w:rPr>
        <w:t xml:space="preserve"> </w:t>
      </w:r>
    </w:p>
    <w:p w14:paraId="092350E2" w14:textId="3B2BADD9"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6533B7" w:rsidRDefault="00687C93" w:rsidP="00BF1D89">
      <w:pPr>
        <w:jc w:val="both"/>
        <w:rPr>
          <w:i/>
          <w:sz w:val="20"/>
          <w:szCs w:val="20"/>
        </w:rPr>
      </w:pPr>
      <w:r>
        <w:rPr>
          <w:i/>
          <w:sz w:val="20"/>
          <w:szCs w:val="20"/>
        </w:rPr>
        <w:lastRenderedPageBreak/>
        <w:t>(</w:t>
      </w:r>
      <w:r w:rsidR="00184306" w:rsidRPr="006533B7">
        <w:rPr>
          <w:i/>
          <w:sz w:val="20"/>
          <w:szCs w:val="20"/>
        </w:rPr>
        <w:t xml:space="preserve"> </w:t>
      </w:r>
      <w:r w:rsidR="00184306" w:rsidRPr="006533B7">
        <w:rPr>
          <w:sz w:val="20"/>
          <w:szCs w:val="20"/>
        </w:rPr>
        <w:t xml:space="preserve">▪ </w:t>
      </w:r>
      <w:r w:rsidR="00184306" w:rsidRPr="006533B7">
        <w:rPr>
          <w:b/>
          <w:i/>
          <w:sz w:val="20"/>
          <w:szCs w:val="20"/>
        </w:rPr>
        <w:t>Opzione 1:</w:t>
      </w:r>
      <w:r w:rsidR="00184306" w:rsidRPr="006533B7">
        <w:rPr>
          <w:i/>
          <w:sz w:val="20"/>
          <w:szCs w:val="20"/>
        </w:rPr>
        <w:t xml:space="preserve"> Poiché la propria azienda occupa </w:t>
      </w:r>
      <w:r w:rsidR="00184306" w:rsidRPr="001C1A93">
        <w:rPr>
          <w:b/>
          <w:bCs/>
          <w:i/>
          <w:sz w:val="20"/>
          <w:szCs w:val="20"/>
        </w:rPr>
        <w:t>più di 50 dipendenti</w:t>
      </w:r>
      <w:r>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BF1D89">
      <w:pPr>
        <w:jc w:val="both"/>
        <w:rPr>
          <w:b/>
          <w:i/>
          <w:sz w:val="20"/>
          <w:szCs w:val="20"/>
        </w:rPr>
      </w:pPr>
      <w:r w:rsidRPr="006533B7">
        <w:rPr>
          <w:b/>
          <w:i/>
          <w:sz w:val="20"/>
          <w:szCs w:val="20"/>
        </w:rPr>
        <w:t>o</w:t>
      </w:r>
      <w:r w:rsidR="00E602E3">
        <w:rPr>
          <w:b/>
          <w:i/>
          <w:sz w:val="20"/>
          <w:szCs w:val="20"/>
        </w:rPr>
        <w:t>,</w:t>
      </w:r>
      <w:r w:rsidRPr="006533B7">
        <w:rPr>
          <w:b/>
          <w:i/>
          <w:sz w:val="20"/>
          <w:szCs w:val="20"/>
        </w:rPr>
        <w:t xml:space="preserve"> in alternativa, </w:t>
      </w:r>
    </w:p>
    <w:p w14:paraId="087338EC" w14:textId="2E02E07D" w:rsidR="00C41162" w:rsidRPr="006533B7" w:rsidRDefault="00687C93" w:rsidP="00BF1D89">
      <w:pPr>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aver assolto agli obblighi di cui alla legge n. 68/1999;</w:t>
      </w:r>
    </w:p>
    <w:p w14:paraId="3E57270A" w14:textId="5F44BDE7" w:rsidR="00C41162" w:rsidRDefault="00184306" w:rsidP="00BF1D89">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impegnarsi, in caso di aggiudicazione, a consegnare alla Committente, entro 6 mesi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85F9E2" w14:textId="0AA36AC7" w:rsidR="00CD5018" w:rsidRDefault="00F51DAD" w:rsidP="00971736">
      <w:pPr>
        <w:jc w:val="both"/>
        <w:rPr>
          <w:sz w:val="20"/>
          <w:szCs w:val="20"/>
        </w:rPr>
      </w:pPr>
      <w:r w:rsidRPr="006533B7">
        <w:rPr>
          <w:sz w:val="20"/>
          <w:szCs w:val="20"/>
        </w:rPr>
        <w:t>▪</w:t>
      </w:r>
      <w:r>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971736">
        <w:rPr>
          <w:sz w:val="20"/>
          <w:szCs w:val="20"/>
        </w:rPr>
        <w:t>, in particolare</w:t>
      </w:r>
      <w:r w:rsidR="00CD5018">
        <w:rPr>
          <w:sz w:val="20"/>
          <w:szCs w:val="20"/>
        </w:rPr>
        <w:t>:</w:t>
      </w:r>
    </w:p>
    <w:p w14:paraId="49CB7C37" w14:textId="53A301A1" w:rsidR="00CD5018" w:rsidRPr="00CD5018" w:rsidRDefault="003218F6" w:rsidP="00CD5018">
      <w:pPr>
        <w:pStyle w:val="Paragrafoelenco"/>
        <w:numPr>
          <w:ilvl w:val="0"/>
          <w:numId w:val="22"/>
        </w:numPr>
        <w:suppressAutoHyphens w:val="0"/>
        <w:spacing w:after="0" w:line="276" w:lineRule="auto"/>
        <w:contextualSpacing w:val="0"/>
        <w:jc w:val="both"/>
        <w:rPr>
          <w:sz w:val="20"/>
          <w:szCs w:val="20"/>
        </w:rPr>
      </w:pPr>
      <w:r>
        <w:rPr>
          <w:sz w:val="20"/>
          <w:szCs w:val="20"/>
        </w:rPr>
        <w:t xml:space="preserve"> </w:t>
      </w:r>
      <w:r w:rsidR="00CD5018" w:rsidRPr="00CD5018">
        <w:rPr>
          <w:sz w:val="20"/>
          <w:szCs w:val="20"/>
        </w:rPr>
        <w:t>garantire il proprio intervento di assistenza tecnica, in caso di eventuali manutenzioni ordinarie, tutte le volte che il comune di Valbondione ne farà richiesta per i primi 12 mesi, decorrenti dal rilascio del certificato di regolare esecuzione e verifica di conformità, come indicato nel paragrafo 4.10 del CSA</w:t>
      </w:r>
      <w:r w:rsidR="00874822">
        <w:rPr>
          <w:sz w:val="20"/>
          <w:szCs w:val="20"/>
        </w:rPr>
        <w:t>;</w:t>
      </w:r>
    </w:p>
    <w:p w14:paraId="0FEC6B34" w14:textId="3DA4EFD8" w:rsidR="00874822" w:rsidRPr="00874822" w:rsidRDefault="00CD5018" w:rsidP="00874822">
      <w:pPr>
        <w:pStyle w:val="Paragrafoelenco"/>
        <w:numPr>
          <w:ilvl w:val="0"/>
          <w:numId w:val="22"/>
        </w:numPr>
        <w:suppressAutoHyphens w:val="0"/>
        <w:spacing w:after="0" w:line="276" w:lineRule="auto"/>
        <w:contextualSpacing w:val="0"/>
        <w:jc w:val="both"/>
        <w:rPr>
          <w:sz w:val="20"/>
          <w:szCs w:val="20"/>
        </w:rPr>
      </w:pPr>
      <w:r w:rsidRPr="00CD5018">
        <w:rPr>
          <w:sz w:val="20"/>
          <w:szCs w:val="20"/>
        </w:rPr>
        <w:t xml:space="preserve">dotarsi di un centro di assistenza in grado intervenire entro le prime 24 ore lavorative dalla chiamata, </w:t>
      </w:r>
      <w:r w:rsidRPr="00CD5018">
        <w:rPr>
          <w:sz w:val="20"/>
          <w:szCs w:val="20"/>
        </w:rPr>
        <w:t>e fornire</w:t>
      </w:r>
      <w:r w:rsidRPr="00CD5018">
        <w:rPr>
          <w:sz w:val="20"/>
          <w:szCs w:val="20"/>
        </w:rPr>
        <w:t xml:space="preserve"> assistenza giornaliera da remoto alle varie strutture, per i primi 12 mesi, decorrenti dal rilascio del certificato di regolare esecuzione e verifica di conformità, come indicato nel paragrafo 4.10 del CSA</w:t>
      </w:r>
      <w:r w:rsidR="00874822">
        <w:rPr>
          <w:sz w:val="20"/>
          <w:szCs w:val="20"/>
        </w:rPr>
        <w:t>;</w:t>
      </w:r>
    </w:p>
    <w:p w14:paraId="66287357" w14:textId="44E8C5EF"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6BF2E8FC" w14:textId="32AD0C7A" w:rsidR="00625B83" w:rsidRPr="00026CF4" w:rsidRDefault="00625B83" w:rsidP="00026CF4">
      <w:pPr>
        <w:rPr>
          <w:i/>
          <w:sz w:val="20"/>
          <w:szCs w:val="20"/>
        </w:rPr>
      </w:pPr>
      <w:r>
        <w:rPr>
          <w:rFonts w:ascii="Titillium" w:hAnsi="Titillium"/>
          <w:b/>
          <w:i/>
          <w:iCs/>
          <w:sz w:val="18"/>
          <w:szCs w:val="18"/>
        </w:rPr>
        <w:t>[Solo se previsto nel Disciplinare, n</w:t>
      </w:r>
      <w:r w:rsidRPr="00C879D2">
        <w:rPr>
          <w:rFonts w:ascii="Titillium" w:hAnsi="Titillium"/>
          <w:b/>
          <w:i/>
          <w:iCs/>
          <w:sz w:val="18"/>
          <w:szCs w:val="18"/>
        </w:rPr>
        <w:t>el caso in cui la stazione appaltante scelga di richiedere la presentazione di tale dichiarazione nella Domanda di partecipazione</w:t>
      </w:r>
      <w:r>
        <w:rPr>
          <w:rFonts w:ascii="Titillium" w:hAnsi="Titillium"/>
          <w:b/>
          <w:i/>
          <w:iCs/>
          <w:sz w:val="18"/>
          <w:szCs w:val="18"/>
        </w:rPr>
        <w:t xml:space="preserve"> </w:t>
      </w:r>
      <w:r w:rsidRPr="00C879D2">
        <w:rPr>
          <w:rFonts w:ascii="Titillium" w:hAnsi="Titillium"/>
          <w:b/>
          <w:i/>
          <w:iCs/>
          <w:sz w:val="18"/>
          <w:szCs w:val="18"/>
        </w:rPr>
        <w:t>anziché nell’Offerta tecnica</w:t>
      </w:r>
      <w:r>
        <w:rPr>
          <w:sz w:val="20"/>
          <w:szCs w:val="20"/>
        </w:rPr>
        <w:t xml:space="preserve">] </w:t>
      </w:r>
    </w:p>
    <w:p w14:paraId="2D263799" w14:textId="0264460D" w:rsidR="00625B83" w:rsidRDefault="00625B83" w:rsidP="00026CF4">
      <w:pPr>
        <w:jc w:val="both"/>
        <w:rPr>
          <w:sz w:val="20"/>
          <w:szCs w:val="20"/>
        </w:rPr>
      </w:pPr>
      <w:r w:rsidRPr="006533B7">
        <w:rPr>
          <w:sz w:val="20"/>
          <w:szCs w:val="20"/>
        </w:rPr>
        <w:lastRenderedPageBreak/>
        <w:t>▪</w:t>
      </w:r>
      <w:r w:rsidRPr="00026CF4">
        <w:rPr>
          <w:sz w:val="20"/>
          <w:szCs w:val="20"/>
        </w:rPr>
        <w:t xml:space="preserve">assumersi l’obbligo, in caso di aggiudicazione, di assicurare all’occupazione giovanile una quota di </w:t>
      </w:r>
      <w:r w:rsidR="0005131E">
        <w:rPr>
          <w:sz w:val="20"/>
          <w:szCs w:val="20"/>
        </w:rPr>
        <w:t>30</w:t>
      </w:r>
      <w:r w:rsidRPr="00026CF4">
        <w:rPr>
          <w:sz w:val="20"/>
          <w:szCs w:val="20"/>
        </w:rPr>
        <w:t xml:space="preserve"> % e a quella femminile una quota di</w:t>
      </w:r>
      <w:r w:rsidR="0005131E">
        <w:rPr>
          <w:sz w:val="20"/>
          <w:szCs w:val="20"/>
        </w:rPr>
        <w:t xml:space="preserve"> 30</w:t>
      </w:r>
      <w:r w:rsidRPr="00026CF4">
        <w:rPr>
          <w:sz w:val="20"/>
          <w:szCs w:val="20"/>
        </w:rPr>
        <w:t xml:space="preserve"> </w:t>
      </w:r>
      <w:r w:rsidR="00167D5D" w:rsidRPr="00026CF4">
        <w:rPr>
          <w:sz w:val="20"/>
          <w:szCs w:val="20"/>
        </w:rPr>
        <w:t xml:space="preserve">% </w:t>
      </w:r>
      <w:r w:rsidR="00167D5D" w:rsidRPr="001C1A93">
        <w:rPr>
          <w:sz w:val="20"/>
          <w:szCs w:val="20"/>
        </w:rPr>
        <w:t>delle</w:t>
      </w:r>
      <w:r w:rsidRPr="001C1A93">
        <w:rPr>
          <w:sz w:val="20"/>
          <w:szCs w:val="20"/>
        </w:rPr>
        <w:t xml:space="preserve"> </w:t>
      </w:r>
      <w:r w:rsidRPr="00026CF4">
        <w:rPr>
          <w:sz w:val="20"/>
          <w:szCs w:val="20"/>
        </w:rPr>
        <w:t>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42AF5D20" w14:textId="3F0A9910" w:rsidR="00C41162" w:rsidRPr="003B5276" w:rsidRDefault="00184306" w:rsidP="00DB78F3">
      <w:pPr>
        <w:jc w:val="both"/>
        <w:rPr>
          <w:bCs/>
          <w:i/>
          <w:sz w:val="20"/>
          <w:szCs w:val="20"/>
        </w:rPr>
      </w:pPr>
      <w:r w:rsidRPr="003B5276">
        <w:rPr>
          <w:bCs/>
          <w:i/>
          <w:sz w:val="20"/>
          <w:szCs w:val="20"/>
        </w:rPr>
        <w:t>(</w:t>
      </w:r>
      <w:r w:rsidR="00762F09" w:rsidRPr="003B5276">
        <w:rPr>
          <w:bCs/>
          <w:i/>
          <w:sz w:val="20"/>
          <w:szCs w:val="20"/>
        </w:rPr>
        <w:t>Obbligatorio nel caso di acquisti rientranti nelle categorie espressamente individuate dal “Piano d</w:t>
      </w:r>
      <w:r w:rsidR="00433C3B" w:rsidRPr="003B5276">
        <w:rPr>
          <w:bCs/>
          <w:i/>
          <w:sz w:val="20"/>
          <w:szCs w:val="20"/>
        </w:rPr>
        <w:t xml:space="preserve">’azione nazionale per </w:t>
      </w:r>
      <w:r w:rsidR="00762F09" w:rsidRPr="003B5276">
        <w:rPr>
          <w:bCs/>
          <w:i/>
          <w:sz w:val="20"/>
          <w:szCs w:val="20"/>
        </w:rPr>
        <w:t xml:space="preserve">la sostenibilità ambientale dei consumi della Pubblica Amministrazione”, facoltativo negli altri casi) </w:t>
      </w:r>
    </w:p>
    <w:p w14:paraId="25453055" w14:textId="28893D52" w:rsidR="00243F87" w:rsidRDefault="00184306" w:rsidP="00243F87">
      <w:pPr>
        <w:ind w:left="284" w:hanging="284"/>
        <w:jc w:val="both"/>
        <w:rPr>
          <w:sz w:val="20"/>
          <w:szCs w:val="20"/>
        </w:rPr>
      </w:pPr>
      <w:r w:rsidRPr="003B5276">
        <w:rPr>
          <w:sz w:val="20"/>
          <w:szCs w:val="20"/>
        </w:rPr>
        <w:t xml:space="preserve">▪ </w:t>
      </w:r>
      <w:r w:rsidR="00BF1D89" w:rsidRPr="003B5276">
        <w:rPr>
          <w:sz w:val="20"/>
          <w:szCs w:val="20"/>
        </w:rPr>
        <w:tab/>
      </w:r>
      <w:r w:rsidRPr="003B5276">
        <w:rPr>
          <w:sz w:val="20"/>
          <w:szCs w:val="20"/>
        </w:rPr>
        <w:t>sottoscrivere la dichiarazione di conformità agli standard sociali minimi di cui all’allegato I al decreto del Ministero dell’Ambiente e della Tutela del Territorio e del Mare del 6 giugno 2012, allegata al contratto</w:t>
      </w:r>
      <w:r w:rsidR="00CD497F">
        <w:rPr>
          <w:sz w:val="20"/>
          <w:szCs w:val="20"/>
        </w:rPr>
        <w:t>;</w:t>
      </w:r>
    </w:p>
    <w:p w14:paraId="420B90A9" w14:textId="77777777" w:rsidR="008003FD" w:rsidRPr="006533B7" w:rsidRDefault="008003FD" w:rsidP="008003FD">
      <w:pPr>
        <w:ind w:left="284" w:hanging="284"/>
        <w:jc w:val="both"/>
        <w:rPr>
          <w:bCs/>
          <w:i/>
          <w:sz w:val="20"/>
          <w:szCs w:val="20"/>
        </w:rPr>
      </w:pPr>
      <w:r w:rsidRPr="006533B7">
        <w:rPr>
          <w:bCs/>
          <w:i/>
          <w:sz w:val="20"/>
          <w:szCs w:val="20"/>
        </w:rPr>
        <w:t>(solo se vigenti decreti CAM per il settore di riferimento)</w:t>
      </w:r>
    </w:p>
    <w:p w14:paraId="2F730159" w14:textId="0096A8E3" w:rsidR="00DE783D" w:rsidRPr="00026CF4" w:rsidRDefault="008003FD" w:rsidP="008003FD">
      <w:pPr>
        <w:ind w:left="284" w:hanging="284"/>
        <w:jc w:val="both"/>
        <w:rPr>
          <w:bCs/>
          <w:i/>
          <w:sz w:val="20"/>
          <w:szCs w:val="20"/>
        </w:rPr>
      </w:pPr>
      <w:r w:rsidRPr="006533B7">
        <w:rPr>
          <w:i/>
          <w:sz w:val="20"/>
          <w:szCs w:val="20"/>
        </w:rPr>
        <w:t xml:space="preserve">▪ </w:t>
      </w:r>
      <w:r w:rsidRPr="006533B7">
        <w:rPr>
          <w:i/>
          <w:sz w:val="20"/>
          <w:szCs w:val="20"/>
        </w:rPr>
        <w:tab/>
      </w:r>
      <w:r w:rsidRPr="006533B7">
        <w:rPr>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hyperlink r:id="rId10" w:history="1">
        <w:r w:rsidR="0005131E" w:rsidRPr="00C65165">
          <w:rPr>
            <w:rStyle w:val="Collegamentoipertestuale"/>
            <w:rFonts w:ascii="Titillium" w:hAnsi="Titillium" w:cs="Calibri"/>
            <w:i/>
            <w:iCs/>
            <w:sz w:val="20"/>
            <w:szCs w:val="20"/>
          </w:rPr>
          <w:t>https://gpp.mase.gov.it/CAM-vigent</w:t>
        </w:r>
        <w:r w:rsidR="0005131E" w:rsidRPr="00AF481C">
          <w:rPr>
            <w:rStyle w:val="Collegamentoipertestuale"/>
            <w:rFonts w:ascii="Titillium" w:hAnsi="Titillium" w:cs="Calibri"/>
            <w:i/>
            <w:iCs/>
            <w:sz w:val="18"/>
            <w:szCs w:val="18"/>
          </w:rPr>
          <w:t>i</w:t>
        </w:r>
      </w:hyperlink>
      <w:r w:rsidR="00C65165">
        <w:t xml:space="preserve"> là ove applicabili</w:t>
      </w:r>
      <w:r w:rsidR="00DE783D">
        <w:rPr>
          <w:bCs/>
          <w:i/>
          <w:sz w:val="20"/>
          <w:szCs w:val="20"/>
        </w:rPr>
        <w:t>;</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r w:rsidR="006E246B" w:rsidRPr="006533B7">
        <w:rPr>
          <w:sz w:val="20"/>
          <w:szCs w:val="20"/>
        </w:rPr>
        <w:t xml:space="preserve">ad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1"/>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charset w:val="00"/>
    <w:family w:val="auto"/>
    <w:pitch w:val="default"/>
    <w:sig w:usb0="00000003" w:usb1="00000000" w:usb2="00000000" w:usb3="00000000" w:csb0="00000001" w:csb1="00000000"/>
  </w:font>
  <w:font w:name="Atlas Grotesk Regular">
    <w:altName w:val="Calibri"/>
    <w:panose1 w:val="00000000000000000000"/>
    <w:charset w:val="00"/>
    <w:family w:val="modern"/>
    <w:notTrueType/>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18BF"/>
      </v:shape>
    </w:pict>
  </w:numPicBullet>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6D3E9C"/>
    <w:multiLevelType w:val="hybridMultilevel"/>
    <w:tmpl w:val="54106B5A"/>
    <w:lvl w:ilvl="0" w:tplc="04100007">
      <w:start w:val="1"/>
      <w:numFmt w:val="bullet"/>
      <w:lvlText w:val=""/>
      <w:lvlPicBulletId w:val="0"/>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4C51AA"/>
    <w:multiLevelType w:val="hybridMultilevel"/>
    <w:tmpl w:val="598499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2"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3EB1B1D"/>
    <w:multiLevelType w:val="hybridMultilevel"/>
    <w:tmpl w:val="189EC942"/>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4"/>
  </w:num>
  <w:num w:numId="2" w16cid:durableId="1747532144">
    <w:abstractNumId w:val="18"/>
  </w:num>
  <w:num w:numId="3" w16cid:durableId="194126910">
    <w:abstractNumId w:val="10"/>
  </w:num>
  <w:num w:numId="4" w16cid:durableId="1814369190">
    <w:abstractNumId w:val="13"/>
  </w:num>
  <w:num w:numId="5" w16cid:durableId="1082027215">
    <w:abstractNumId w:val="2"/>
  </w:num>
  <w:num w:numId="6" w16cid:durableId="1677995524">
    <w:abstractNumId w:val="17"/>
  </w:num>
  <w:num w:numId="7" w16cid:durableId="687757341">
    <w:abstractNumId w:val="9"/>
  </w:num>
  <w:num w:numId="8" w16cid:durableId="438110404">
    <w:abstractNumId w:val="21"/>
  </w:num>
  <w:num w:numId="9" w16cid:durableId="2124886931">
    <w:abstractNumId w:val="7"/>
  </w:num>
  <w:num w:numId="10" w16cid:durableId="601105162">
    <w:abstractNumId w:val="1"/>
  </w:num>
  <w:num w:numId="11" w16cid:durableId="805709151">
    <w:abstractNumId w:val="15"/>
  </w:num>
  <w:num w:numId="12" w16cid:durableId="1677229606">
    <w:abstractNumId w:val="6"/>
  </w:num>
  <w:num w:numId="13" w16cid:durableId="1279991465">
    <w:abstractNumId w:val="16"/>
  </w:num>
  <w:num w:numId="14" w16cid:durableId="1762336574">
    <w:abstractNumId w:val="0"/>
  </w:num>
  <w:num w:numId="15" w16cid:durableId="1712337772">
    <w:abstractNumId w:val="11"/>
  </w:num>
  <w:num w:numId="16" w16cid:durableId="31929685">
    <w:abstractNumId w:val="4"/>
  </w:num>
  <w:num w:numId="17" w16cid:durableId="797067071">
    <w:abstractNumId w:val="19"/>
  </w:num>
  <w:num w:numId="18" w16cid:durableId="446583041">
    <w:abstractNumId w:val="12"/>
  </w:num>
  <w:num w:numId="19" w16cid:durableId="1008361891">
    <w:abstractNumId w:val="20"/>
  </w:num>
  <w:num w:numId="20" w16cid:durableId="875581552">
    <w:abstractNumId w:val="5"/>
  </w:num>
  <w:num w:numId="21" w16cid:durableId="971400405">
    <w:abstractNumId w:val="3"/>
  </w:num>
  <w:num w:numId="22" w16cid:durableId="5398255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131E"/>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40122"/>
    <w:rsid w:val="00141B8D"/>
    <w:rsid w:val="00153D4E"/>
    <w:rsid w:val="00154EC1"/>
    <w:rsid w:val="00167D5D"/>
    <w:rsid w:val="001731EF"/>
    <w:rsid w:val="0017440B"/>
    <w:rsid w:val="00184306"/>
    <w:rsid w:val="001925E0"/>
    <w:rsid w:val="00196D40"/>
    <w:rsid w:val="001B6DD9"/>
    <w:rsid w:val="001C0D35"/>
    <w:rsid w:val="001C1A93"/>
    <w:rsid w:val="001C4ECC"/>
    <w:rsid w:val="001C5D5C"/>
    <w:rsid w:val="001D196D"/>
    <w:rsid w:val="001D24C1"/>
    <w:rsid w:val="001D5860"/>
    <w:rsid w:val="001E369D"/>
    <w:rsid w:val="001F38D8"/>
    <w:rsid w:val="0020489E"/>
    <w:rsid w:val="00206781"/>
    <w:rsid w:val="00214250"/>
    <w:rsid w:val="00215114"/>
    <w:rsid w:val="00220748"/>
    <w:rsid w:val="002220EB"/>
    <w:rsid w:val="00240CCA"/>
    <w:rsid w:val="00241FCD"/>
    <w:rsid w:val="00242856"/>
    <w:rsid w:val="00243000"/>
    <w:rsid w:val="00243F87"/>
    <w:rsid w:val="002450E0"/>
    <w:rsid w:val="00254B55"/>
    <w:rsid w:val="00264936"/>
    <w:rsid w:val="00266C56"/>
    <w:rsid w:val="0027611A"/>
    <w:rsid w:val="00283A94"/>
    <w:rsid w:val="00287DDF"/>
    <w:rsid w:val="002A1FA2"/>
    <w:rsid w:val="002A377A"/>
    <w:rsid w:val="002A6477"/>
    <w:rsid w:val="002B48A1"/>
    <w:rsid w:val="002C0866"/>
    <w:rsid w:val="002C2984"/>
    <w:rsid w:val="002C49FC"/>
    <w:rsid w:val="002D37A8"/>
    <w:rsid w:val="002D3E91"/>
    <w:rsid w:val="002E3D4C"/>
    <w:rsid w:val="0030059B"/>
    <w:rsid w:val="00303D87"/>
    <w:rsid w:val="00307002"/>
    <w:rsid w:val="003131F3"/>
    <w:rsid w:val="00320515"/>
    <w:rsid w:val="003218F6"/>
    <w:rsid w:val="00331E92"/>
    <w:rsid w:val="00332889"/>
    <w:rsid w:val="00336832"/>
    <w:rsid w:val="00345201"/>
    <w:rsid w:val="00347DF9"/>
    <w:rsid w:val="00354FAA"/>
    <w:rsid w:val="00355A8C"/>
    <w:rsid w:val="003607A2"/>
    <w:rsid w:val="003613CE"/>
    <w:rsid w:val="003742EA"/>
    <w:rsid w:val="00374FA6"/>
    <w:rsid w:val="00387828"/>
    <w:rsid w:val="003B19C4"/>
    <w:rsid w:val="003B2214"/>
    <w:rsid w:val="003B3811"/>
    <w:rsid w:val="003B5276"/>
    <w:rsid w:val="003B739C"/>
    <w:rsid w:val="003C49AD"/>
    <w:rsid w:val="003D2B63"/>
    <w:rsid w:val="003E4918"/>
    <w:rsid w:val="003E6494"/>
    <w:rsid w:val="003E6A0D"/>
    <w:rsid w:val="003F779C"/>
    <w:rsid w:val="0040466F"/>
    <w:rsid w:val="0041103F"/>
    <w:rsid w:val="00422BD8"/>
    <w:rsid w:val="00432C93"/>
    <w:rsid w:val="00433C3B"/>
    <w:rsid w:val="004347BB"/>
    <w:rsid w:val="00444DAB"/>
    <w:rsid w:val="00446093"/>
    <w:rsid w:val="00450D0B"/>
    <w:rsid w:val="00451779"/>
    <w:rsid w:val="004527C2"/>
    <w:rsid w:val="0046344D"/>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1E70"/>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77AE"/>
    <w:rsid w:val="00716CED"/>
    <w:rsid w:val="00717105"/>
    <w:rsid w:val="007208FF"/>
    <w:rsid w:val="00722426"/>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74822"/>
    <w:rsid w:val="00887A7F"/>
    <w:rsid w:val="00890D7B"/>
    <w:rsid w:val="008916E0"/>
    <w:rsid w:val="008B08D7"/>
    <w:rsid w:val="008C07A5"/>
    <w:rsid w:val="008C3880"/>
    <w:rsid w:val="008D463D"/>
    <w:rsid w:val="008D5DEE"/>
    <w:rsid w:val="008F597C"/>
    <w:rsid w:val="00900008"/>
    <w:rsid w:val="00902EB4"/>
    <w:rsid w:val="009068DF"/>
    <w:rsid w:val="00907E41"/>
    <w:rsid w:val="00921426"/>
    <w:rsid w:val="00942E88"/>
    <w:rsid w:val="009535B2"/>
    <w:rsid w:val="009547ED"/>
    <w:rsid w:val="00957AA0"/>
    <w:rsid w:val="00957C2C"/>
    <w:rsid w:val="00971736"/>
    <w:rsid w:val="00971775"/>
    <w:rsid w:val="00986A23"/>
    <w:rsid w:val="0099125A"/>
    <w:rsid w:val="009972D0"/>
    <w:rsid w:val="009A2B8F"/>
    <w:rsid w:val="009B383D"/>
    <w:rsid w:val="009B5141"/>
    <w:rsid w:val="009B7009"/>
    <w:rsid w:val="009C601D"/>
    <w:rsid w:val="009D119E"/>
    <w:rsid w:val="009E04C3"/>
    <w:rsid w:val="009E0FD3"/>
    <w:rsid w:val="009E2EF2"/>
    <w:rsid w:val="009E46B4"/>
    <w:rsid w:val="009E4BA8"/>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0DEB"/>
    <w:rsid w:val="00B43B34"/>
    <w:rsid w:val="00B46559"/>
    <w:rsid w:val="00B505FA"/>
    <w:rsid w:val="00B5162B"/>
    <w:rsid w:val="00B51CCB"/>
    <w:rsid w:val="00B7448D"/>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65165"/>
    <w:rsid w:val="00C70A0C"/>
    <w:rsid w:val="00C72333"/>
    <w:rsid w:val="00C770A6"/>
    <w:rsid w:val="00C77571"/>
    <w:rsid w:val="00C81D47"/>
    <w:rsid w:val="00C938B1"/>
    <w:rsid w:val="00C938F7"/>
    <w:rsid w:val="00CA3C0D"/>
    <w:rsid w:val="00CA45F3"/>
    <w:rsid w:val="00CA49F6"/>
    <w:rsid w:val="00CA567A"/>
    <w:rsid w:val="00CC1491"/>
    <w:rsid w:val="00CD497F"/>
    <w:rsid w:val="00CD5018"/>
    <w:rsid w:val="00CD5A8C"/>
    <w:rsid w:val="00CD6AA1"/>
    <w:rsid w:val="00CD6FD2"/>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34E2"/>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B7448D"/>
    <w:rPr>
      <w:color w:val="0563C1" w:themeColor="hyperlink"/>
      <w:u w:val="single"/>
    </w:rPr>
  </w:style>
  <w:style w:type="character" w:styleId="Menzionenonrisolta">
    <w:name w:val="Unresolved Mention"/>
    <w:basedOn w:val="Carpredefinitoparagrafo"/>
    <w:uiPriority w:val="99"/>
    <w:semiHidden/>
    <w:unhideWhenUsed/>
    <w:rsid w:val="00B74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ecoservizi.eu/amministrazione-trasparente/servizi-erogati/carta-dei-servizi-e-standard-di-qu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pp.mase.gov.it/CAM-vigenti" TargetMode="External"/><Relationship Id="rId4" Type="http://schemas.openxmlformats.org/officeDocument/2006/relationships/settings" Target="settings.xml"/><Relationship Id="rId9" Type="http://schemas.openxmlformats.org/officeDocument/2006/relationships/hyperlink" Target="https://www.gecoservizi.eu/amministrazione-trasparente/prevenzione-della-corruzion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11</Pages>
  <Words>4402</Words>
  <Characters>25096</Characters>
  <Application>Microsoft Office Word</Application>
  <DocSecurity>0</DocSecurity>
  <Lines>209</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Tamara Marena</cp:lastModifiedBy>
  <cp:revision>64</cp:revision>
  <cp:lastPrinted>2023-12-13T08:59:00Z</cp:lastPrinted>
  <dcterms:created xsi:type="dcterms:W3CDTF">2025-08-28T13:59:00Z</dcterms:created>
  <dcterms:modified xsi:type="dcterms:W3CDTF">2025-10-28T07:08:00Z</dcterms:modified>
  <dc:language>it-IT</dc:language>
</cp:coreProperties>
</file>